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3376" w:rsidRPr="00150CFB" w:rsidRDefault="00FF3376" w:rsidP="00150CFB">
      <w:pPr>
        <w:spacing w:line="480" w:lineRule="auto"/>
        <w:jc w:val="center"/>
        <w:rPr>
          <w:rFonts w:ascii="Times New Roman" w:hAnsi="Times New Roman" w:cs="Times New Roman"/>
          <w:sz w:val="24"/>
          <w:szCs w:val="24"/>
        </w:rPr>
      </w:pPr>
    </w:p>
    <w:p w:rsidR="00827045" w:rsidRPr="00150CFB" w:rsidRDefault="00827045" w:rsidP="00150CFB">
      <w:pPr>
        <w:spacing w:line="480" w:lineRule="auto"/>
        <w:jc w:val="center"/>
        <w:rPr>
          <w:rFonts w:ascii="Times New Roman" w:hAnsi="Times New Roman" w:cs="Times New Roman"/>
          <w:sz w:val="24"/>
          <w:szCs w:val="24"/>
        </w:rPr>
      </w:pPr>
    </w:p>
    <w:p w:rsidR="00827045" w:rsidRPr="00150CFB" w:rsidRDefault="00827045" w:rsidP="00150CFB">
      <w:pPr>
        <w:spacing w:line="480" w:lineRule="auto"/>
        <w:jc w:val="center"/>
        <w:rPr>
          <w:rFonts w:ascii="Times New Roman" w:hAnsi="Times New Roman" w:cs="Times New Roman"/>
          <w:sz w:val="24"/>
          <w:szCs w:val="24"/>
        </w:rPr>
      </w:pPr>
    </w:p>
    <w:p w:rsidR="00827045" w:rsidRPr="00150CFB" w:rsidRDefault="00827045" w:rsidP="00150CFB">
      <w:pPr>
        <w:spacing w:line="480" w:lineRule="auto"/>
        <w:jc w:val="center"/>
        <w:rPr>
          <w:rFonts w:ascii="Times New Roman" w:hAnsi="Times New Roman" w:cs="Times New Roman"/>
          <w:sz w:val="24"/>
          <w:szCs w:val="24"/>
        </w:rPr>
      </w:pPr>
    </w:p>
    <w:p w:rsidR="00827045" w:rsidRPr="00150CFB" w:rsidRDefault="00827045" w:rsidP="00150CFB">
      <w:pPr>
        <w:spacing w:line="480" w:lineRule="auto"/>
        <w:jc w:val="center"/>
        <w:rPr>
          <w:rFonts w:ascii="Times New Roman" w:hAnsi="Times New Roman" w:cs="Times New Roman"/>
          <w:sz w:val="24"/>
          <w:szCs w:val="24"/>
        </w:rPr>
      </w:pPr>
    </w:p>
    <w:p w:rsidR="00827045" w:rsidRPr="00150CFB" w:rsidRDefault="00827045" w:rsidP="00150CFB">
      <w:pPr>
        <w:spacing w:line="480" w:lineRule="auto"/>
        <w:jc w:val="center"/>
        <w:rPr>
          <w:rFonts w:ascii="Times New Roman" w:hAnsi="Times New Roman" w:cs="Times New Roman"/>
          <w:sz w:val="24"/>
          <w:szCs w:val="24"/>
        </w:rPr>
      </w:pPr>
    </w:p>
    <w:p w:rsidR="00827045" w:rsidRPr="00150CFB" w:rsidRDefault="00827045" w:rsidP="00150CFB">
      <w:pPr>
        <w:spacing w:line="480" w:lineRule="auto"/>
        <w:jc w:val="center"/>
        <w:rPr>
          <w:rFonts w:ascii="Times New Roman" w:hAnsi="Times New Roman" w:cs="Times New Roman"/>
          <w:sz w:val="24"/>
          <w:szCs w:val="24"/>
        </w:rPr>
      </w:pPr>
      <w:r w:rsidRPr="00150CFB">
        <w:rPr>
          <w:rFonts w:ascii="Times New Roman" w:hAnsi="Times New Roman" w:cs="Times New Roman"/>
          <w:sz w:val="24"/>
          <w:szCs w:val="24"/>
        </w:rPr>
        <w:t>Environmentally Sustainable Management</w:t>
      </w:r>
    </w:p>
    <w:p w:rsidR="00827045" w:rsidRPr="00150CFB" w:rsidRDefault="00827045" w:rsidP="00150CFB">
      <w:pPr>
        <w:spacing w:line="480" w:lineRule="auto"/>
        <w:jc w:val="center"/>
        <w:rPr>
          <w:rFonts w:ascii="Times New Roman" w:hAnsi="Times New Roman" w:cs="Times New Roman"/>
          <w:sz w:val="24"/>
          <w:szCs w:val="24"/>
        </w:rPr>
      </w:pPr>
      <w:r w:rsidRPr="00150CFB">
        <w:rPr>
          <w:rFonts w:ascii="Times New Roman" w:hAnsi="Times New Roman" w:cs="Times New Roman"/>
          <w:sz w:val="24"/>
          <w:szCs w:val="24"/>
        </w:rPr>
        <w:t>Student’s Name</w:t>
      </w:r>
    </w:p>
    <w:p w:rsidR="00827045" w:rsidRPr="00150CFB" w:rsidRDefault="00827045" w:rsidP="00150CFB">
      <w:pPr>
        <w:spacing w:line="480" w:lineRule="auto"/>
        <w:jc w:val="center"/>
        <w:rPr>
          <w:rFonts w:ascii="Times New Roman" w:hAnsi="Times New Roman" w:cs="Times New Roman"/>
          <w:sz w:val="24"/>
          <w:szCs w:val="24"/>
        </w:rPr>
      </w:pPr>
      <w:r w:rsidRPr="00150CFB">
        <w:rPr>
          <w:rFonts w:ascii="Times New Roman" w:hAnsi="Times New Roman" w:cs="Times New Roman"/>
          <w:sz w:val="24"/>
          <w:szCs w:val="24"/>
        </w:rPr>
        <w:t>Institutional Affiliation(s)</w:t>
      </w:r>
    </w:p>
    <w:p w:rsidR="00827045" w:rsidRPr="00150CFB" w:rsidRDefault="00827045" w:rsidP="00150CFB">
      <w:pPr>
        <w:spacing w:line="480" w:lineRule="auto"/>
        <w:jc w:val="center"/>
        <w:rPr>
          <w:rFonts w:ascii="Times New Roman" w:hAnsi="Times New Roman" w:cs="Times New Roman"/>
          <w:sz w:val="24"/>
          <w:szCs w:val="24"/>
        </w:rPr>
      </w:pPr>
    </w:p>
    <w:p w:rsidR="00827045" w:rsidRPr="00150CFB" w:rsidRDefault="00827045" w:rsidP="00150CFB">
      <w:pPr>
        <w:spacing w:line="480" w:lineRule="auto"/>
        <w:jc w:val="center"/>
        <w:rPr>
          <w:rFonts w:ascii="Times New Roman" w:hAnsi="Times New Roman" w:cs="Times New Roman"/>
          <w:sz w:val="24"/>
          <w:szCs w:val="24"/>
        </w:rPr>
      </w:pPr>
    </w:p>
    <w:p w:rsidR="00827045" w:rsidRPr="00150CFB" w:rsidRDefault="00827045" w:rsidP="00150CFB">
      <w:pPr>
        <w:spacing w:line="480" w:lineRule="auto"/>
        <w:jc w:val="center"/>
        <w:rPr>
          <w:rFonts w:ascii="Times New Roman" w:hAnsi="Times New Roman" w:cs="Times New Roman"/>
          <w:sz w:val="24"/>
          <w:szCs w:val="24"/>
        </w:rPr>
      </w:pPr>
    </w:p>
    <w:p w:rsidR="00827045" w:rsidRPr="00150CFB" w:rsidRDefault="00827045" w:rsidP="00150CFB">
      <w:pPr>
        <w:spacing w:line="480" w:lineRule="auto"/>
        <w:jc w:val="center"/>
        <w:rPr>
          <w:rFonts w:ascii="Times New Roman" w:hAnsi="Times New Roman" w:cs="Times New Roman"/>
          <w:sz w:val="24"/>
          <w:szCs w:val="24"/>
        </w:rPr>
      </w:pPr>
    </w:p>
    <w:p w:rsidR="00827045" w:rsidRPr="00150CFB" w:rsidRDefault="00827045" w:rsidP="00150CFB">
      <w:pPr>
        <w:spacing w:line="480" w:lineRule="auto"/>
        <w:jc w:val="center"/>
        <w:rPr>
          <w:rFonts w:ascii="Times New Roman" w:hAnsi="Times New Roman" w:cs="Times New Roman"/>
          <w:sz w:val="24"/>
          <w:szCs w:val="24"/>
        </w:rPr>
      </w:pPr>
    </w:p>
    <w:p w:rsidR="00827045" w:rsidRPr="00150CFB" w:rsidRDefault="00827045" w:rsidP="00150CFB">
      <w:pPr>
        <w:spacing w:line="480" w:lineRule="auto"/>
        <w:jc w:val="center"/>
        <w:rPr>
          <w:rFonts w:ascii="Times New Roman" w:hAnsi="Times New Roman" w:cs="Times New Roman"/>
          <w:sz w:val="24"/>
          <w:szCs w:val="24"/>
        </w:rPr>
      </w:pPr>
    </w:p>
    <w:p w:rsidR="00827045" w:rsidRPr="00150CFB" w:rsidRDefault="00827045" w:rsidP="00150CFB">
      <w:pPr>
        <w:spacing w:line="480" w:lineRule="auto"/>
        <w:jc w:val="center"/>
        <w:rPr>
          <w:rFonts w:ascii="Times New Roman" w:hAnsi="Times New Roman" w:cs="Times New Roman"/>
          <w:sz w:val="24"/>
          <w:szCs w:val="24"/>
        </w:rPr>
      </w:pPr>
    </w:p>
    <w:p w:rsidR="0086606A" w:rsidRPr="00150CFB" w:rsidRDefault="0086606A" w:rsidP="00150CFB">
      <w:pPr>
        <w:spacing w:line="480" w:lineRule="auto"/>
        <w:jc w:val="center"/>
        <w:rPr>
          <w:rFonts w:ascii="Times New Roman" w:hAnsi="Times New Roman" w:cs="Times New Roman"/>
          <w:sz w:val="24"/>
          <w:szCs w:val="24"/>
        </w:rPr>
      </w:pPr>
    </w:p>
    <w:p w:rsidR="00827045" w:rsidRPr="00150CFB" w:rsidRDefault="00A02448" w:rsidP="00150CFB">
      <w:pPr>
        <w:spacing w:line="480" w:lineRule="auto"/>
        <w:jc w:val="center"/>
        <w:rPr>
          <w:rFonts w:ascii="Times New Roman" w:hAnsi="Times New Roman" w:cs="Times New Roman"/>
          <w:b/>
          <w:sz w:val="24"/>
          <w:szCs w:val="24"/>
        </w:rPr>
      </w:pPr>
      <w:r w:rsidRPr="00150CFB">
        <w:rPr>
          <w:rFonts w:ascii="Times New Roman" w:hAnsi="Times New Roman" w:cs="Times New Roman"/>
          <w:b/>
          <w:sz w:val="24"/>
          <w:szCs w:val="24"/>
        </w:rPr>
        <w:lastRenderedPageBreak/>
        <w:t>TABLE OF CONTENTS</w:t>
      </w:r>
    </w:p>
    <w:p w:rsidR="0086606A" w:rsidRPr="00150CFB" w:rsidRDefault="0086606A" w:rsidP="00150CFB">
      <w:pPr>
        <w:spacing w:line="480" w:lineRule="auto"/>
        <w:rPr>
          <w:rFonts w:ascii="Times New Roman" w:hAnsi="Times New Roman" w:cs="Times New Roman"/>
          <w:sz w:val="24"/>
          <w:szCs w:val="24"/>
        </w:rPr>
      </w:pPr>
      <w:r w:rsidRPr="00150CFB">
        <w:rPr>
          <w:rFonts w:ascii="Times New Roman" w:hAnsi="Times New Roman" w:cs="Times New Roman"/>
          <w:sz w:val="24"/>
          <w:szCs w:val="24"/>
        </w:rPr>
        <w:t>Introduction</w:t>
      </w:r>
      <w:r w:rsidRPr="00150CFB">
        <w:rPr>
          <w:rFonts w:ascii="Times New Roman" w:hAnsi="Times New Roman" w:cs="Times New Roman"/>
          <w:sz w:val="24"/>
          <w:szCs w:val="24"/>
        </w:rPr>
        <w:tab/>
      </w:r>
      <w:r w:rsidRPr="00150CFB">
        <w:rPr>
          <w:rFonts w:ascii="Times New Roman" w:hAnsi="Times New Roman" w:cs="Times New Roman"/>
          <w:sz w:val="24"/>
          <w:szCs w:val="24"/>
        </w:rPr>
        <w:tab/>
      </w:r>
      <w:r w:rsidRPr="00150CFB">
        <w:rPr>
          <w:rFonts w:ascii="Times New Roman" w:hAnsi="Times New Roman" w:cs="Times New Roman"/>
          <w:sz w:val="24"/>
          <w:szCs w:val="24"/>
        </w:rPr>
        <w:tab/>
      </w:r>
      <w:r w:rsidRPr="00150CFB">
        <w:rPr>
          <w:rFonts w:ascii="Times New Roman" w:hAnsi="Times New Roman" w:cs="Times New Roman"/>
          <w:sz w:val="24"/>
          <w:szCs w:val="24"/>
        </w:rPr>
        <w:tab/>
      </w:r>
      <w:r w:rsidRPr="00150CFB">
        <w:rPr>
          <w:rFonts w:ascii="Times New Roman" w:hAnsi="Times New Roman" w:cs="Times New Roman"/>
          <w:sz w:val="24"/>
          <w:szCs w:val="24"/>
        </w:rPr>
        <w:tab/>
      </w:r>
      <w:r w:rsidRPr="00150CFB">
        <w:rPr>
          <w:rFonts w:ascii="Times New Roman" w:hAnsi="Times New Roman" w:cs="Times New Roman"/>
          <w:sz w:val="24"/>
          <w:szCs w:val="24"/>
        </w:rPr>
        <w:tab/>
      </w:r>
      <w:r w:rsidRPr="00150CFB">
        <w:rPr>
          <w:rFonts w:ascii="Times New Roman" w:hAnsi="Times New Roman" w:cs="Times New Roman"/>
          <w:sz w:val="24"/>
          <w:szCs w:val="24"/>
        </w:rPr>
        <w:tab/>
      </w:r>
      <w:r w:rsidRPr="00150CFB">
        <w:rPr>
          <w:rFonts w:ascii="Times New Roman" w:hAnsi="Times New Roman" w:cs="Times New Roman"/>
          <w:sz w:val="24"/>
          <w:szCs w:val="24"/>
        </w:rPr>
        <w:tab/>
      </w:r>
      <w:r w:rsidRPr="00150CFB">
        <w:rPr>
          <w:rFonts w:ascii="Times New Roman" w:hAnsi="Times New Roman" w:cs="Times New Roman"/>
          <w:sz w:val="24"/>
          <w:szCs w:val="24"/>
        </w:rPr>
        <w:tab/>
      </w:r>
      <w:r w:rsidRPr="00150CFB">
        <w:rPr>
          <w:rFonts w:ascii="Times New Roman" w:hAnsi="Times New Roman" w:cs="Times New Roman"/>
          <w:sz w:val="24"/>
          <w:szCs w:val="24"/>
        </w:rPr>
        <w:tab/>
      </w:r>
      <w:r w:rsidRPr="00150CFB">
        <w:rPr>
          <w:rFonts w:ascii="Times New Roman" w:hAnsi="Times New Roman" w:cs="Times New Roman"/>
          <w:sz w:val="24"/>
          <w:szCs w:val="24"/>
        </w:rPr>
        <w:tab/>
        <w:t>3</w:t>
      </w:r>
    </w:p>
    <w:p w:rsidR="0086606A" w:rsidRPr="00150CFB" w:rsidRDefault="0086606A" w:rsidP="00150CFB">
      <w:pPr>
        <w:spacing w:line="480" w:lineRule="auto"/>
        <w:rPr>
          <w:rFonts w:ascii="Times New Roman" w:hAnsi="Times New Roman" w:cs="Times New Roman"/>
          <w:sz w:val="24"/>
          <w:szCs w:val="24"/>
        </w:rPr>
      </w:pPr>
      <w:r w:rsidRPr="00150CFB">
        <w:rPr>
          <w:rFonts w:ascii="Times New Roman" w:hAnsi="Times New Roman" w:cs="Times New Roman"/>
          <w:sz w:val="24"/>
          <w:szCs w:val="24"/>
        </w:rPr>
        <w:t>Statement of the Problem</w:t>
      </w:r>
      <w:r w:rsidRPr="00150CFB">
        <w:rPr>
          <w:rFonts w:ascii="Times New Roman" w:hAnsi="Times New Roman" w:cs="Times New Roman"/>
          <w:sz w:val="24"/>
          <w:szCs w:val="24"/>
        </w:rPr>
        <w:tab/>
      </w:r>
      <w:r w:rsidRPr="00150CFB">
        <w:rPr>
          <w:rFonts w:ascii="Times New Roman" w:hAnsi="Times New Roman" w:cs="Times New Roman"/>
          <w:sz w:val="24"/>
          <w:szCs w:val="24"/>
        </w:rPr>
        <w:tab/>
      </w:r>
      <w:r w:rsidRPr="00150CFB">
        <w:rPr>
          <w:rFonts w:ascii="Times New Roman" w:hAnsi="Times New Roman" w:cs="Times New Roman"/>
          <w:sz w:val="24"/>
          <w:szCs w:val="24"/>
        </w:rPr>
        <w:tab/>
      </w:r>
      <w:r w:rsidRPr="00150CFB">
        <w:rPr>
          <w:rFonts w:ascii="Times New Roman" w:hAnsi="Times New Roman" w:cs="Times New Roman"/>
          <w:sz w:val="24"/>
          <w:szCs w:val="24"/>
        </w:rPr>
        <w:tab/>
      </w:r>
      <w:r w:rsidRPr="00150CFB">
        <w:rPr>
          <w:rFonts w:ascii="Times New Roman" w:hAnsi="Times New Roman" w:cs="Times New Roman"/>
          <w:sz w:val="24"/>
          <w:szCs w:val="24"/>
        </w:rPr>
        <w:tab/>
      </w:r>
      <w:r w:rsidRPr="00150CFB">
        <w:rPr>
          <w:rFonts w:ascii="Times New Roman" w:hAnsi="Times New Roman" w:cs="Times New Roman"/>
          <w:sz w:val="24"/>
          <w:szCs w:val="24"/>
        </w:rPr>
        <w:tab/>
      </w:r>
      <w:r w:rsidRPr="00150CFB">
        <w:rPr>
          <w:rFonts w:ascii="Times New Roman" w:hAnsi="Times New Roman" w:cs="Times New Roman"/>
          <w:sz w:val="24"/>
          <w:szCs w:val="24"/>
        </w:rPr>
        <w:tab/>
      </w:r>
      <w:r w:rsidRPr="00150CFB">
        <w:rPr>
          <w:rFonts w:ascii="Times New Roman" w:hAnsi="Times New Roman" w:cs="Times New Roman"/>
          <w:sz w:val="24"/>
          <w:szCs w:val="24"/>
        </w:rPr>
        <w:tab/>
      </w:r>
      <w:r w:rsidRPr="00150CFB">
        <w:rPr>
          <w:rFonts w:ascii="Times New Roman" w:hAnsi="Times New Roman" w:cs="Times New Roman"/>
          <w:sz w:val="24"/>
          <w:szCs w:val="24"/>
        </w:rPr>
        <w:tab/>
        <w:t>3</w:t>
      </w:r>
    </w:p>
    <w:p w:rsidR="0086606A" w:rsidRPr="00150CFB" w:rsidRDefault="0086606A" w:rsidP="00150CFB">
      <w:pPr>
        <w:spacing w:line="480" w:lineRule="auto"/>
        <w:rPr>
          <w:rFonts w:ascii="Times New Roman" w:hAnsi="Times New Roman" w:cs="Times New Roman"/>
          <w:sz w:val="24"/>
          <w:szCs w:val="24"/>
        </w:rPr>
      </w:pPr>
      <w:r w:rsidRPr="00150CFB">
        <w:rPr>
          <w:rFonts w:ascii="Times New Roman" w:hAnsi="Times New Roman" w:cs="Times New Roman"/>
          <w:sz w:val="24"/>
          <w:szCs w:val="24"/>
        </w:rPr>
        <w:t>Significance of the Study</w:t>
      </w:r>
      <w:r w:rsidRPr="00150CFB">
        <w:rPr>
          <w:rFonts w:ascii="Times New Roman" w:hAnsi="Times New Roman" w:cs="Times New Roman"/>
          <w:sz w:val="24"/>
          <w:szCs w:val="24"/>
        </w:rPr>
        <w:tab/>
      </w:r>
      <w:r w:rsidRPr="00150CFB">
        <w:rPr>
          <w:rFonts w:ascii="Times New Roman" w:hAnsi="Times New Roman" w:cs="Times New Roman"/>
          <w:sz w:val="24"/>
          <w:szCs w:val="24"/>
        </w:rPr>
        <w:tab/>
      </w:r>
      <w:r w:rsidRPr="00150CFB">
        <w:rPr>
          <w:rFonts w:ascii="Times New Roman" w:hAnsi="Times New Roman" w:cs="Times New Roman"/>
          <w:sz w:val="24"/>
          <w:szCs w:val="24"/>
        </w:rPr>
        <w:tab/>
      </w:r>
      <w:r w:rsidRPr="00150CFB">
        <w:rPr>
          <w:rFonts w:ascii="Times New Roman" w:hAnsi="Times New Roman" w:cs="Times New Roman"/>
          <w:sz w:val="24"/>
          <w:szCs w:val="24"/>
        </w:rPr>
        <w:tab/>
      </w:r>
      <w:r w:rsidRPr="00150CFB">
        <w:rPr>
          <w:rFonts w:ascii="Times New Roman" w:hAnsi="Times New Roman" w:cs="Times New Roman"/>
          <w:sz w:val="24"/>
          <w:szCs w:val="24"/>
        </w:rPr>
        <w:tab/>
      </w:r>
      <w:r w:rsidRPr="00150CFB">
        <w:rPr>
          <w:rFonts w:ascii="Times New Roman" w:hAnsi="Times New Roman" w:cs="Times New Roman"/>
          <w:sz w:val="24"/>
          <w:szCs w:val="24"/>
        </w:rPr>
        <w:tab/>
      </w:r>
      <w:r w:rsidRPr="00150CFB">
        <w:rPr>
          <w:rFonts w:ascii="Times New Roman" w:hAnsi="Times New Roman" w:cs="Times New Roman"/>
          <w:sz w:val="24"/>
          <w:szCs w:val="24"/>
        </w:rPr>
        <w:tab/>
      </w:r>
      <w:r w:rsidRPr="00150CFB">
        <w:rPr>
          <w:rFonts w:ascii="Times New Roman" w:hAnsi="Times New Roman" w:cs="Times New Roman"/>
          <w:sz w:val="24"/>
          <w:szCs w:val="24"/>
        </w:rPr>
        <w:tab/>
      </w:r>
      <w:r w:rsidRPr="00150CFB">
        <w:rPr>
          <w:rFonts w:ascii="Times New Roman" w:hAnsi="Times New Roman" w:cs="Times New Roman"/>
          <w:sz w:val="24"/>
          <w:szCs w:val="24"/>
        </w:rPr>
        <w:tab/>
      </w:r>
      <w:r w:rsidR="000B115D">
        <w:rPr>
          <w:rFonts w:ascii="Times New Roman" w:hAnsi="Times New Roman" w:cs="Times New Roman"/>
          <w:sz w:val="24"/>
          <w:szCs w:val="24"/>
        </w:rPr>
        <w:t>4</w:t>
      </w:r>
    </w:p>
    <w:p w:rsidR="0086606A" w:rsidRPr="00150CFB" w:rsidRDefault="0086606A" w:rsidP="00150CFB">
      <w:pPr>
        <w:spacing w:line="480" w:lineRule="auto"/>
        <w:rPr>
          <w:rFonts w:ascii="Times New Roman" w:hAnsi="Times New Roman" w:cs="Times New Roman"/>
          <w:sz w:val="24"/>
          <w:szCs w:val="24"/>
        </w:rPr>
      </w:pPr>
      <w:r w:rsidRPr="00150CFB">
        <w:rPr>
          <w:rFonts w:ascii="Times New Roman" w:hAnsi="Times New Roman" w:cs="Times New Roman"/>
          <w:sz w:val="24"/>
          <w:szCs w:val="24"/>
        </w:rPr>
        <w:t>Scope of the Study</w:t>
      </w:r>
      <w:r w:rsidRPr="00150CFB">
        <w:rPr>
          <w:rFonts w:ascii="Times New Roman" w:hAnsi="Times New Roman" w:cs="Times New Roman"/>
          <w:sz w:val="24"/>
          <w:szCs w:val="24"/>
        </w:rPr>
        <w:tab/>
      </w:r>
      <w:r w:rsidRPr="00150CFB">
        <w:rPr>
          <w:rFonts w:ascii="Times New Roman" w:hAnsi="Times New Roman" w:cs="Times New Roman"/>
          <w:sz w:val="24"/>
          <w:szCs w:val="24"/>
        </w:rPr>
        <w:tab/>
      </w:r>
      <w:r w:rsidRPr="00150CFB">
        <w:rPr>
          <w:rFonts w:ascii="Times New Roman" w:hAnsi="Times New Roman" w:cs="Times New Roman"/>
          <w:sz w:val="24"/>
          <w:szCs w:val="24"/>
        </w:rPr>
        <w:tab/>
      </w:r>
      <w:r w:rsidRPr="00150CFB">
        <w:rPr>
          <w:rFonts w:ascii="Times New Roman" w:hAnsi="Times New Roman" w:cs="Times New Roman"/>
          <w:sz w:val="24"/>
          <w:szCs w:val="24"/>
        </w:rPr>
        <w:tab/>
      </w:r>
      <w:r w:rsidRPr="00150CFB">
        <w:rPr>
          <w:rFonts w:ascii="Times New Roman" w:hAnsi="Times New Roman" w:cs="Times New Roman"/>
          <w:sz w:val="24"/>
          <w:szCs w:val="24"/>
        </w:rPr>
        <w:tab/>
      </w:r>
      <w:r w:rsidRPr="00150CFB">
        <w:rPr>
          <w:rFonts w:ascii="Times New Roman" w:hAnsi="Times New Roman" w:cs="Times New Roman"/>
          <w:sz w:val="24"/>
          <w:szCs w:val="24"/>
        </w:rPr>
        <w:tab/>
      </w:r>
      <w:r w:rsidRPr="00150CFB">
        <w:rPr>
          <w:rFonts w:ascii="Times New Roman" w:hAnsi="Times New Roman" w:cs="Times New Roman"/>
          <w:sz w:val="24"/>
          <w:szCs w:val="24"/>
        </w:rPr>
        <w:tab/>
      </w:r>
      <w:r w:rsidRPr="00150CFB">
        <w:rPr>
          <w:rFonts w:ascii="Times New Roman" w:hAnsi="Times New Roman" w:cs="Times New Roman"/>
          <w:sz w:val="24"/>
          <w:szCs w:val="24"/>
        </w:rPr>
        <w:tab/>
      </w:r>
      <w:r w:rsidRPr="00150CFB">
        <w:rPr>
          <w:rFonts w:ascii="Times New Roman" w:hAnsi="Times New Roman" w:cs="Times New Roman"/>
          <w:sz w:val="24"/>
          <w:szCs w:val="24"/>
        </w:rPr>
        <w:tab/>
      </w:r>
      <w:r w:rsidRPr="00150CFB">
        <w:rPr>
          <w:rFonts w:ascii="Times New Roman" w:hAnsi="Times New Roman" w:cs="Times New Roman"/>
          <w:sz w:val="24"/>
          <w:szCs w:val="24"/>
        </w:rPr>
        <w:tab/>
        <w:t>4</w:t>
      </w:r>
    </w:p>
    <w:p w:rsidR="0086606A" w:rsidRPr="00150CFB" w:rsidRDefault="0086606A" w:rsidP="00150CFB">
      <w:pPr>
        <w:spacing w:line="480" w:lineRule="auto"/>
        <w:rPr>
          <w:rFonts w:ascii="Times New Roman" w:hAnsi="Times New Roman" w:cs="Times New Roman"/>
          <w:sz w:val="24"/>
          <w:szCs w:val="24"/>
        </w:rPr>
      </w:pPr>
      <w:r w:rsidRPr="00150CFB">
        <w:rPr>
          <w:rFonts w:ascii="Times New Roman" w:hAnsi="Times New Roman" w:cs="Times New Roman"/>
          <w:sz w:val="24"/>
          <w:szCs w:val="24"/>
        </w:rPr>
        <w:t>Methods of Study</w:t>
      </w:r>
      <w:r w:rsidRPr="00150CFB">
        <w:rPr>
          <w:rFonts w:ascii="Times New Roman" w:hAnsi="Times New Roman" w:cs="Times New Roman"/>
          <w:sz w:val="24"/>
          <w:szCs w:val="24"/>
        </w:rPr>
        <w:tab/>
      </w:r>
      <w:r w:rsidRPr="00150CFB">
        <w:rPr>
          <w:rFonts w:ascii="Times New Roman" w:hAnsi="Times New Roman" w:cs="Times New Roman"/>
          <w:sz w:val="24"/>
          <w:szCs w:val="24"/>
        </w:rPr>
        <w:tab/>
      </w:r>
      <w:r w:rsidRPr="00150CFB">
        <w:rPr>
          <w:rFonts w:ascii="Times New Roman" w:hAnsi="Times New Roman" w:cs="Times New Roman"/>
          <w:sz w:val="24"/>
          <w:szCs w:val="24"/>
        </w:rPr>
        <w:tab/>
      </w:r>
      <w:r w:rsidRPr="00150CFB">
        <w:rPr>
          <w:rFonts w:ascii="Times New Roman" w:hAnsi="Times New Roman" w:cs="Times New Roman"/>
          <w:sz w:val="24"/>
          <w:szCs w:val="24"/>
        </w:rPr>
        <w:tab/>
      </w:r>
      <w:r w:rsidRPr="00150CFB">
        <w:rPr>
          <w:rFonts w:ascii="Times New Roman" w:hAnsi="Times New Roman" w:cs="Times New Roman"/>
          <w:sz w:val="24"/>
          <w:szCs w:val="24"/>
        </w:rPr>
        <w:tab/>
      </w:r>
      <w:r w:rsidRPr="00150CFB">
        <w:rPr>
          <w:rFonts w:ascii="Times New Roman" w:hAnsi="Times New Roman" w:cs="Times New Roman"/>
          <w:sz w:val="24"/>
          <w:szCs w:val="24"/>
        </w:rPr>
        <w:tab/>
      </w:r>
      <w:r w:rsidRPr="00150CFB">
        <w:rPr>
          <w:rFonts w:ascii="Times New Roman" w:hAnsi="Times New Roman" w:cs="Times New Roman"/>
          <w:sz w:val="24"/>
          <w:szCs w:val="24"/>
        </w:rPr>
        <w:tab/>
      </w:r>
      <w:r w:rsidRPr="00150CFB">
        <w:rPr>
          <w:rFonts w:ascii="Times New Roman" w:hAnsi="Times New Roman" w:cs="Times New Roman"/>
          <w:sz w:val="24"/>
          <w:szCs w:val="24"/>
        </w:rPr>
        <w:tab/>
      </w:r>
      <w:r w:rsidRPr="00150CFB">
        <w:rPr>
          <w:rFonts w:ascii="Times New Roman" w:hAnsi="Times New Roman" w:cs="Times New Roman"/>
          <w:sz w:val="24"/>
          <w:szCs w:val="24"/>
        </w:rPr>
        <w:tab/>
      </w:r>
      <w:r w:rsidRPr="00150CFB">
        <w:rPr>
          <w:rFonts w:ascii="Times New Roman" w:hAnsi="Times New Roman" w:cs="Times New Roman"/>
          <w:sz w:val="24"/>
          <w:szCs w:val="24"/>
        </w:rPr>
        <w:tab/>
        <w:t>4</w:t>
      </w:r>
    </w:p>
    <w:p w:rsidR="0086606A" w:rsidRPr="00150CFB" w:rsidRDefault="0086606A" w:rsidP="00150CFB">
      <w:pPr>
        <w:spacing w:line="480" w:lineRule="auto"/>
        <w:rPr>
          <w:rFonts w:ascii="Times New Roman" w:hAnsi="Times New Roman" w:cs="Times New Roman"/>
          <w:sz w:val="24"/>
          <w:szCs w:val="24"/>
        </w:rPr>
      </w:pPr>
      <w:r w:rsidRPr="00150CFB">
        <w:rPr>
          <w:rFonts w:ascii="Times New Roman" w:hAnsi="Times New Roman" w:cs="Times New Roman"/>
          <w:sz w:val="24"/>
          <w:szCs w:val="24"/>
        </w:rPr>
        <w:t>Limitations of the Study</w:t>
      </w:r>
      <w:r w:rsidRPr="00150CFB">
        <w:rPr>
          <w:rFonts w:ascii="Times New Roman" w:hAnsi="Times New Roman" w:cs="Times New Roman"/>
          <w:sz w:val="24"/>
          <w:szCs w:val="24"/>
        </w:rPr>
        <w:tab/>
      </w:r>
      <w:r w:rsidRPr="00150CFB">
        <w:rPr>
          <w:rFonts w:ascii="Times New Roman" w:hAnsi="Times New Roman" w:cs="Times New Roman"/>
          <w:sz w:val="24"/>
          <w:szCs w:val="24"/>
        </w:rPr>
        <w:tab/>
      </w:r>
      <w:r w:rsidRPr="00150CFB">
        <w:rPr>
          <w:rFonts w:ascii="Times New Roman" w:hAnsi="Times New Roman" w:cs="Times New Roman"/>
          <w:sz w:val="24"/>
          <w:szCs w:val="24"/>
        </w:rPr>
        <w:tab/>
      </w:r>
      <w:r w:rsidRPr="00150CFB">
        <w:rPr>
          <w:rFonts w:ascii="Times New Roman" w:hAnsi="Times New Roman" w:cs="Times New Roman"/>
          <w:sz w:val="24"/>
          <w:szCs w:val="24"/>
        </w:rPr>
        <w:tab/>
      </w:r>
      <w:r w:rsidRPr="00150CFB">
        <w:rPr>
          <w:rFonts w:ascii="Times New Roman" w:hAnsi="Times New Roman" w:cs="Times New Roman"/>
          <w:sz w:val="24"/>
          <w:szCs w:val="24"/>
        </w:rPr>
        <w:tab/>
      </w:r>
      <w:r w:rsidRPr="00150CFB">
        <w:rPr>
          <w:rFonts w:ascii="Times New Roman" w:hAnsi="Times New Roman" w:cs="Times New Roman"/>
          <w:sz w:val="24"/>
          <w:szCs w:val="24"/>
        </w:rPr>
        <w:tab/>
      </w:r>
      <w:r w:rsidRPr="00150CFB">
        <w:rPr>
          <w:rFonts w:ascii="Times New Roman" w:hAnsi="Times New Roman" w:cs="Times New Roman"/>
          <w:sz w:val="24"/>
          <w:szCs w:val="24"/>
        </w:rPr>
        <w:tab/>
      </w:r>
      <w:r w:rsidRPr="00150CFB">
        <w:rPr>
          <w:rFonts w:ascii="Times New Roman" w:hAnsi="Times New Roman" w:cs="Times New Roman"/>
          <w:sz w:val="24"/>
          <w:szCs w:val="24"/>
        </w:rPr>
        <w:tab/>
      </w:r>
      <w:r w:rsidRPr="00150CFB">
        <w:rPr>
          <w:rFonts w:ascii="Times New Roman" w:hAnsi="Times New Roman" w:cs="Times New Roman"/>
          <w:sz w:val="24"/>
          <w:szCs w:val="24"/>
        </w:rPr>
        <w:tab/>
        <w:t>4</w:t>
      </w:r>
    </w:p>
    <w:p w:rsidR="0086606A" w:rsidRPr="00150CFB" w:rsidRDefault="0086606A" w:rsidP="00150CFB">
      <w:pPr>
        <w:spacing w:line="480" w:lineRule="auto"/>
        <w:rPr>
          <w:rFonts w:ascii="Times New Roman" w:hAnsi="Times New Roman" w:cs="Times New Roman"/>
          <w:sz w:val="24"/>
          <w:szCs w:val="24"/>
        </w:rPr>
      </w:pPr>
      <w:r w:rsidRPr="00150CFB">
        <w:rPr>
          <w:rFonts w:ascii="Times New Roman" w:hAnsi="Times New Roman" w:cs="Times New Roman"/>
          <w:sz w:val="24"/>
          <w:szCs w:val="24"/>
        </w:rPr>
        <w:t>Findings and Recommendations</w:t>
      </w:r>
      <w:r w:rsidRPr="00150CFB">
        <w:rPr>
          <w:rFonts w:ascii="Times New Roman" w:hAnsi="Times New Roman" w:cs="Times New Roman"/>
          <w:sz w:val="24"/>
          <w:szCs w:val="24"/>
        </w:rPr>
        <w:tab/>
      </w:r>
      <w:r w:rsidRPr="00150CFB">
        <w:rPr>
          <w:rFonts w:ascii="Times New Roman" w:hAnsi="Times New Roman" w:cs="Times New Roman"/>
          <w:sz w:val="24"/>
          <w:szCs w:val="24"/>
        </w:rPr>
        <w:tab/>
      </w:r>
      <w:r w:rsidRPr="00150CFB">
        <w:rPr>
          <w:rFonts w:ascii="Times New Roman" w:hAnsi="Times New Roman" w:cs="Times New Roman"/>
          <w:sz w:val="24"/>
          <w:szCs w:val="24"/>
        </w:rPr>
        <w:tab/>
      </w:r>
      <w:r w:rsidRPr="00150CFB">
        <w:rPr>
          <w:rFonts w:ascii="Times New Roman" w:hAnsi="Times New Roman" w:cs="Times New Roman"/>
          <w:sz w:val="24"/>
          <w:szCs w:val="24"/>
        </w:rPr>
        <w:tab/>
      </w:r>
      <w:r w:rsidRPr="00150CFB">
        <w:rPr>
          <w:rFonts w:ascii="Times New Roman" w:hAnsi="Times New Roman" w:cs="Times New Roman"/>
          <w:sz w:val="24"/>
          <w:szCs w:val="24"/>
        </w:rPr>
        <w:tab/>
      </w:r>
      <w:r w:rsidRPr="00150CFB">
        <w:rPr>
          <w:rFonts w:ascii="Times New Roman" w:hAnsi="Times New Roman" w:cs="Times New Roman"/>
          <w:sz w:val="24"/>
          <w:szCs w:val="24"/>
        </w:rPr>
        <w:tab/>
      </w:r>
      <w:r w:rsidRPr="00150CFB">
        <w:rPr>
          <w:rFonts w:ascii="Times New Roman" w:hAnsi="Times New Roman" w:cs="Times New Roman"/>
          <w:sz w:val="24"/>
          <w:szCs w:val="24"/>
        </w:rPr>
        <w:tab/>
      </w:r>
      <w:r w:rsidR="00A02448" w:rsidRPr="00150CFB">
        <w:rPr>
          <w:rFonts w:ascii="Times New Roman" w:hAnsi="Times New Roman" w:cs="Times New Roman"/>
          <w:sz w:val="24"/>
          <w:szCs w:val="24"/>
        </w:rPr>
        <w:tab/>
      </w:r>
      <w:r w:rsidR="000B115D">
        <w:rPr>
          <w:rFonts w:ascii="Times New Roman" w:hAnsi="Times New Roman" w:cs="Times New Roman"/>
          <w:sz w:val="24"/>
          <w:szCs w:val="24"/>
        </w:rPr>
        <w:t>5</w:t>
      </w:r>
    </w:p>
    <w:p w:rsidR="00A02448" w:rsidRPr="00150CFB" w:rsidRDefault="0086606A" w:rsidP="00150CFB">
      <w:pPr>
        <w:spacing w:line="480" w:lineRule="auto"/>
        <w:rPr>
          <w:rFonts w:ascii="Times New Roman" w:hAnsi="Times New Roman" w:cs="Times New Roman"/>
          <w:sz w:val="24"/>
          <w:szCs w:val="24"/>
        </w:rPr>
      </w:pPr>
      <w:r w:rsidRPr="00150CFB">
        <w:rPr>
          <w:rFonts w:ascii="Times New Roman" w:hAnsi="Times New Roman" w:cs="Times New Roman"/>
          <w:sz w:val="24"/>
          <w:szCs w:val="24"/>
        </w:rPr>
        <w:t>Conclusion</w:t>
      </w:r>
      <w:r w:rsidR="00A02448" w:rsidRPr="00150CFB">
        <w:rPr>
          <w:rFonts w:ascii="Times New Roman" w:hAnsi="Times New Roman" w:cs="Times New Roman"/>
          <w:sz w:val="24"/>
          <w:szCs w:val="24"/>
        </w:rPr>
        <w:tab/>
      </w:r>
      <w:r w:rsidR="00A02448" w:rsidRPr="00150CFB">
        <w:rPr>
          <w:rFonts w:ascii="Times New Roman" w:hAnsi="Times New Roman" w:cs="Times New Roman"/>
          <w:sz w:val="24"/>
          <w:szCs w:val="24"/>
        </w:rPr>
        <w:tab/>
      </w:r>
      <w:r w:rsidR="00A02448" w:rsidRPr="00150CFB">
        <w:rPr>
          <w:rFonts w:ascii="Times New Roman" w:hAnsi="Times New Roman" w:cs="Times New Roman"/>
          <w:sz w:val="24"/>
          <w:szCs w:val="24"/>
        </w:rPr>
        <w:tab/>
      </w:r>
      <w:r w:rsidR="00A02448" w:rsidRPr="00150CFB">
        <w:rPr>
          <w:rFonts w:ascii="Times New Roman" w:hAnsi="Times New Roman" w:cs="Times New Roman"/>
          <w:sz w:val="24"/>
          <w:szCs w:val="24"/>
        </w:rPr>
        <w:tab/>
      </w:r>
      <w:r w:rsidR="00A02448" w:rsidRPr="00150CFB">
        <w:rPr>
          <w:rFonts w:ascii="Times New Roman" w:hAnsi="Times New Roman" w:cs="Times New Roman"/>
          <w:sz w:val="24"/>
          <w:szCs w:val="24"/>
        </w:rPr>
        <w:tab/>
      </w:r>
      <w:r w:rsidR="00A02448" w:rsidRPr="00150CFB">
        <w:rPr>
          <w:rFonts w:ascii="Times New Roman" w:hAnsi="Times New Roman" w:cs="Times New Roman"/>
          <w:sz w:val="24"/>
          <w:szCs w:val="24"/>
        </w:rPr>
        <w:tab/>
      </w:r>
      <w:r w:rsidR="00A02448" w:rsidRPr="00150CFB">
        <w:rPr>
          <w:rFonts w:ascii="Times New Roman" w:hAnsi="Times New Roman" w:cs="Times New Roman"/>
          <w:sz w:val="24"/>
          <w:szCs w:val="24"/>
        </w:rPr>
        <w:tab/>
      </w:r>
      <w:r w:rsidR="00A02448" w:rsidRPr="00150CFB">
        <w:rPr>
          <w:rFonts w:ascii="Times New Roman" w:hAnsi="Times New Roman" w:cs="Times New Roman"/>
          <w:sz w:val="24"/>
          <w:szCs w:val="24"/>
        </w:rPr>
        <w:tab/>
      </w:r>
      <w:r w:rsidR="00A02448" w:rsidRPr="00150CFB">
        <w:rPr>
          <w:rFonts w:ascii="Times New Roman" w:hAnsi="Times New Roman" w:cs="Times New Roman"/>
          <w:sz w:val="24"/>
          <w:szCs w:val="24"/>
        </w:rPr>
        <w:tab/>
      </w:r>
      <w:r w:rsidR="00A02448" w:rsidRPr="00150CFB">
        <w:rPr>
          <w:rFonts w:ascii="Times New Roman" w:hAnsi="Times New Roman" w:cs="Times New Roman"/>
          <w:sz w:val="24"/>
          <w:szCs w:val="24"/>
        </w:rPr>
        <w:tab/>
      </w:r>
      <w:r w:rsidR="00A02448" w:rsidRPr="00150CFB">
        <w:rPr>
          <w:rFonts w:ascii="Times New Roman" w:hAnsi="Times New Roman" w:cs="Times New Roman"/>
          <w:sz w:val="24"/>
          <w:szCs w:val="24"/>
        </w:rPr>
        <w:tab/>
        <w:t>14</w:t>
      </w:r>
    </w:p>
    <w:p w:rsidR="0086606A" w:rsidRPr="00150CFB" w:rsidRDefault="00A02448" w:rsidP="00150CFB">
      <w:pPr>
        <w:spacing w:line="480" w:lineRule="auto"/>
        <w:rPr>
          <w:rFonts w:ascii="Times New Roman" w:hAnsi="Times New Roman" w:cs="Times New Roman"/>
          <w:sz w:val="24"/>
          <w:szCs w:val="24"/>
        </w:rPr>
      </w:pPr>
      <w:r w:rsidRPr="00150CFB">
        <w:rPr>
          <w:rFonts w:ascii="Times New Roman" w:hAnsi="Times New Roman" w:cs="Times New Roman"/>
          <w:sz w:val="24"/>
          <w:szCs w:val="24"/>
        </w:rPr>
        <w:t>References</w:t>
      </w:r>
      <w:r w:rsidRPr="00150CFB">
        <w:rPr>
          <w:rFonts w:ascii="Times New Roman" w:hAnsi="Times New Roman" w:cs="Times New Roman"/>
          <w:sz w:val="24"/>
          <w:szCs w:val="24"/>
        </w:rPr>
        <w:tab/>
      </w:r>
      <w:r w:rsidRPr="00150CFB">
        <w:rPr>
          <w:rFonts w:ascii="Times New Roman" w:hAnsi="Times New Roman" w:cs="Times New Roman"/>
          <w:sz w:val="24"/>
          <w:szCs w:val="24"/>
        </w:rPr>
        <w:tab/>
      </w:r>
      <w:r w:rsidRPr="00150CFB">
        <w:rPr>
          <w:rFonts w:ascii="Times New Roman" w:hAnsi="Times New Roman" w:cs="Times New Roman"/>
          <w:sz w:val="24"/>
          <w:szCs w:val="24"/>
        </w:rPr>
        <w:tab/>
      </w:r>
      <w:r w:rsidRPr="00150CFB">
        <w:rPr>
          <w:rFonts w:ascii="Times New Roman" w:hAnsi="Times New Roman" w:cs="Times New Roman"/>
          <w:sz w:val="24"/>
          <w:szCs w:val="24"/>
        </w:rPr>
        <w:tab/>
      </w:r>
      <w:r w:rsidRPr="00150CFB">
        <w:rPr>
          <w:rFonts w:ascii="Times New Roman" w:hAnsi="Times New Roman" w:cs="Times New Roman"/>
          <w:sz w:val="24"/>
          <w:szCs w:val="24"/>
        </w:rPr>
        <w:tab/>
      </w:r>
      <w:r w:rsidRPr="00150CFB">
        <w:rPr>
          <w:rFonts w:ascii="Times New Roman" w:hAnsi="Times New Roman" w:cs="Times New Roman"/>
          <w:sz w:val="24"/>
          <w:szCs w:val="24"/>
        </w:rPr>
        <w:tab/>
      </w:r>
      <w:r w:rsidRPr="00150CFB">
        <w:rPr>
          <w:rFonts w:ascii="Times New Roman" w:hAnsi="Times New Roman" w:cs="Times New Roman"/>
          <w:sz w:val="24"/>
          <w:szCs w:val="24"/>
        </w:rPr>
        <w:tab/>
      </w:r>
      <w:r w:rsidRPr="00150CFB">
        <w:rPr>
          <w:rFonts w:ascii="Times New Roman" w:hAnsi="Times New Roman" w:cs="Times New Roman"/>
          <w:sz w:val="24"/>
          <w:szCs w:val="24"/>
        </w:rPr>
        <w:tab/>
      </w:r>
      <w:r w:rsidRPr="00150CFB">
        <w:rPr>
          <w:rFonts w:ascii="Times New Roman" w:hAnsi="Times New Roman" w:cs="Times New Roman"/>
          <w:sz w:val="24"/>
          <w:szCs w:val="24"/>
        </w:rPr>
        <w:tab/>
      </w:r>
      <w:r w:rsidRPr="00150CFB">
        <w:rPr>
          <w:rFonts w:ascii="Times New Roman" w:hAnsi="Times New Roman" w:cs="Times New Roman"/>
          <w:sz w:val="24"/>
          <w:szCs w:val="24"/>
        </w:rPr>
        <w:tab/>
      </w:r>
      <w:r w:rsidRPr="00150CFB">
        <w:rPr>
          <w:rFonts w:ascii="Times New Roman" w:hAnsi="Times New Roman" w:cs="Times New Roman"/>
          <w:sz w:val="24"/>
          <w:szCs w:val="24"/>
        </w:rPr>
        <w:tab/>
        <w:t>15</w:t>
      </w:r>
      <w:r w:rsidRPr="00150CFB">
        <w:rPr>
          <w:rFonts w:ascii="Times New Roman" w:hAnsi="Times New Roman" w:cs="Times New Roman"/>
          <w:sz w:val="24"/>
          <w:szCs w:val="24"/>
        </w:rPr>
        <w:tab/>
      </w:r>
      <w:r w:rsidRPr="00150CFB">
        <w:rPr>
          <w:rFonts w:ascii="Times New Roman" w:hAnsi="Times New Roman" w:cs="Times New Roman"/>
          <w:sz w:val="24"/>
          <w:szCs w:val="24"/>
        </w:rPr>
        <w:tab/>
      </w:r>
      <w:r w:rsidRPr="00150CFB">
        <w:rPr>
          <w:rFonts w:ascii="Times New Roman" w:hAnsi="Times New Roman" w:cs="Times New Roman"/>
          <w:sz w:val="24"/>
          <w:szCs w:val="24"/>
        </w:rPr>
        <w:tab/>
      </w:r>
    </w:p>
    <w:p w:rsidR="0086606A" w:rsidRPr="00150CFB" w:rsidRDefault="0086606A" w:rsidP="00150CFB">
      <w:pPr>
        <w:spacing w:line="480" w:lineRule="auto"/>
        <w:rPr>
          <w:rFonts w:ascii="Times New Roman" w:hAnsi="Times New Roman" w:cs="Times New Roman"/>
          <w:sz w:val="24"/>
          <w:szCs w:val="24"/>
        </w:rPr>
      </w:pPr>
    </w:p>
    <w:p w:rsidR="0086606A" w:rsidRPr="00150CFB" w:rsidRDefault="0086606A" w:rsidP="00150CFB">
      <w:pPr>
        <w:spacing w:line="480" w:lineRule="auto"/>
        <w:rPr>
          <w:rFonts w:ascii="Times New Roman" w:hAnsi="Times New Roman" w:cs="Times New Roman"/>
          <w:sz w:val="24"/>
          <w:szCs w:val="24"/>
        </w:rPr>
      </w:pPr>
    </w:p>
    <w:p w:rsidR="0086606A" w:rsidRPr="00150CFB" w:rsidRDefault="0086606A" w:rsidP="00150CFB">
      <w:pPr>
        <w:spacing w:line="480" w:lineRule="auto"/>
        <w:rPr>
          <w:rFonts w:ascii="Times New Roman" w:hAnsi="Times New Roman" w:cs="Times New Roman"/>
          <w:sz w:val="24"/>
          <w:szCs w:val="24"/>
        </w:rPr>
      </w:pPr>
    </w:p>
    <w:p w:rsidR="0086606A" w:rsidRPr="00150CFB" w:rsidRDefault="0086606A" w:rsidP="00150CFB">
      <w:pPr>
        <w:spacing w:line="480" w:lineRule="auto"/>
        <w:rPr>
          <w:rFonts w:ascii="Times New Roman" w:hAnsi="Times New Roman" w:cs="Times New Roman"/>
          <w:sz w:val="24"/>
          <w:szCs w:val="24"/>
        </w:rPr>
      </w:pPr>
    </w:p>
    <w:p w:rsidR="0086606A" w:rsidRPr="00150CFB" w:rsidRDefault="0086606A" w:rsidP="00150CFB">
      <w:pPr>
        <w:spacing w:line="480" w:lineRule="auto"/>
        <w:rPr>
          <w:rFonts w:ascii="Times New Roman" w:hAnsi="Times New Roman" w:cs="Times New Roman"/>
          <w:sz w:val="24"/>
          <w:szCs w:val="24"/>
        </w:rPr>
      </w:pPr>
    </w:p>
    <w:p w:rsidR="0086606A" w:rsidRPr="00150CFB" w:rsidRDefault="0086606A" w:rsidP="00150CFB">
      <w:pPr>
        <w:spacing w:line="480" w:lineRule="auto"/>
        <w:rPr>
          <w:rFonts w:ascii="Times New Roman" w:hAnsi="Times New Roman" w:cs="Times New Roman"/>
          <w:sz w:val="24"/>
          <w:szCs w:val="24"/>
        </w:rPr>
      </w:pPr>
    </w:p>
    <w:p w:rsidR="0086606A" w:rsidRPr="00150CFB" w:rsidRDefault="0086606A" w:rsidP="00150CFB">
      <w:pPr>
        <w:spacing w:line="480" w:lineRule="auto"/>
        <w:rPr>
          <w:rFonts w:ascii="Times New Roman" w:hAnsi="Times New Roman" w:cs="Times New Roman"/>
          <w:sz w:val="24"/>
          <w:szCs w:val="24"/>
        </w:rPr>
      </w:pPr>
    </w:p>
    <w:p w:rsidR="00BF4A2E" w:rsidRPr="00150CFB" w:rsidRDefault="00827045" w:rsidP="00150CFB">
      <w:pPr>
        <w:spacing w:line="480" w:lineRule="auto"/>
        <w:jc w:val="center"/>
        <w:rPr>
          <w:rFonts w:ascii="Times New Roman" w:hAnsi="Times New Roman" w:cs="Times New Roman"/>
          <w:sz w:val="24"/>
          <w:szCs w:val="24"/>
        </w:rPr>
      </w:pPr>
      <w:r w:rsidRPr="00150CFB">
        <w:rPr>
          <w:rFonts w:ascii="Times New Roman" w:hAnsi="Times New Roman" w:cs="Times New Roman"/>
          <w:sz w:val="24"/>
          <w:szCs w:val="24"/>
        </w:rPr>
        <w:lastRenderedPageBreak/>
        <w:t>Environmentally Sustainable Management</w:t>
      </w:r>
    </w:p>
    <w:p w:rsidR="00BF4A2E" w:rsidRPr="00150CFB" w:rsidRDefault="00BF4A2E" w:rsidP="00150CFB">
      <w:pPr>
        <w:spacing w:line="480" w:lineRule="auto"/>
        <w:jc w:val="center"/>
        <w:rPr>
          <w:rFonts w:ascii="Times New Roman" w:hAnsi="Times New Roman" w:cs="Times New Roman"/>
          <w:sz w:val="24"/>
          <w:szCs w:val="24"/>
        </w:rPr>
      </w:pPr>
      <w:r w:rsidRPr="00150CFB">
        <w:rPr>
          <w:rFonts w:ascii="Times New Roman" w:hAnsi="Times New Roman" w:cs="Times New Roman"/>
          <w:sz w:val="24"/>
          <w:szCs w:val="24"/>
        </w:rPr>
        <w:t>Introduction</w:t>
      </w:r>
    </w:p>
    <w:p w:rsidR="00150CFB" w:rsidRDefault="00150CFB" w:rsidP="00150CFB">
      <w:pPr>
        <w:spacing w:after="0" w:line="480" w:lineRule="auto"/>
        <w:rPr>
          <w:rFonts w:ascii="Times New Roman" w:eastAsia="Times New Roman" w:hAnsi="Times New Roman" w:cs="Times New Roman"/>
          <w:color w:val="000000"/>
          <w:sz w:val="24"/>
          <w:szCs w:val="24"/>
        </w:rPr>
      </w:pPr>
      <w:r w:rsidRPr="00150CFB">
        <w:rPr>
          <w:rFonts w:ascii="Times New Roman" w:eastAsia="Times New Roman" w:hAnsi="Times New Roman" w:cs="Times New Roman"/>
          <w:color w:val="000000"/>
          <w:sz w:val="24"/>
          <w:szCs w:val="24"/>
        </w:rPr>
        <w:t>There is an essential need to preserve the natural assets of the world for the coming generations. It is crucial not only for tourism and travel but also for various industries that use the national resources of the earth. Tourism, one of the fastest growing sectors in the world, has many impacts, both negative and positive, on the environment. Adverse effect is when the visitor’s level of use is above what the environment can handle. Positive impact arises when the tourists understand the primary and real environmental concept by heart, not in just saying (Faraji &amp; Aghajani, 2010). The purpose of this paper is increasing the knowledge of different notions about tourism and the environment. This article seeks to explain how the environment and tourism relate, and also what can be done to ensure that tourism does not destroy the environment.</w:t>
      </w:r>
      <w:r w:rsidR="000B115D">
        <w:rPr>
          <w:rFonts w:ascii="Times New Roman" w:eastAsia="Times New Roman" w:hAnsi="Times New Roman" w:cs="Times New Roman"/>
          <w:color w:val="000000"/>
          <w:sz w:val="24"/>
          <w:szCs w:val="24"/>
        </w:rPr>
        <w:t xml:space="preserve"> Tourism heavily depends on environment, nobody would love to tour a place that has no resources and is heavily polluted. Creating an environment that is sustainable is vital for tourism industry, and if we still want to benefit from tourism, conservation of environment is a must. Tourism and environment can be enemies if the necessary implementations are not done, but they can also mutually benefit each other.</w:t>
      </w:r>
    </w:p>
    <w:p w:rsidR="00150CFB" w:rsidRPr="00150CFB" w:rsidRDefault="00150CFB" w:rsidP="00150CFB">
      <w:pPr>
        <w:spacing w:after="0" w:line="480" w:lineRule="auto"/>
        <w:rPr>
          <w:rFonts w:ascii="Times New Roman" w:eastAsia="Times New Roman" w:hAnsi="Times New Roman" w:cs="Times New Roman"/>
          <w:color w:val="000000"/>
          <w:sz w:val="24"/>
          <w:szCs w:val="24"/>
        </w:rPr>
      </w:pPr>
    </w:p>
    <w:p w:rsidR="00150CFB" w:rsidRPr="00150CFB" w:rsidRDefault="00150CFB" w:rsidP="00150CFB">
      <w:pPr>
        <w:spacing w:after="0" w:line="480" w:lineRule="auto"/>
        <w:jc w:val="center"/>
        <w:rPr>
          <w:rFonts w:ascii="Times New Roman" w:eastAsia="Times New Roman" w:hAnsi="Times New Roman" w:cs="Times New Roman"/>
          <w:color w:val="000000"/>
          <w:sz w:val="24"/>
          <w:szCs w:val="24"/>
        </w:rPr>
      </w:pPr>
      <w:r w:rsidRPr="00150CFB">
        <w:rPr>
          <w:rFonts w:ascii="Times New Roman" w:eastAsia="Times New Roman" w:hAnsi="Times New Roman" w:cs="Times New Roman"/>
          <w:color w:val="000000"/>
          <w:sz w:val="24"/>
          <w:szCs w:val="24"/>
        </w:rPr>
        <w:t>Statement of the Problem</w:t>
      </w:r>
    </w:p>
    <w:p w:rsidR="00150CFB" w:rsidRDefault="00150CFB" w:rsidP="00150CFB">
      <w:pPr>
        <w:spacing w:after="0" w:line="480" w:lineRule="auto"/>
        <w:rPr>
          <w:rFonts w:ascii="Times New Roman" w:eastAsia="Times New Roman" w:hAnsi="Times New Roman" w:cs="Times New Roman"/>
          <w:color w:val="000000"/>
          <w:sz w:val="24"/>
          <w:szCs w:val="24"/>
        </w:rPr>
      </w:pPr>
      <w:r w:rsidRPr="00150CFB">
        <w:rPr>
          <w:rFonts w:ascii="Times New Roman" w:eastAsia="Times New Roman" w:hAnsi="Times New Roman" w:cs="Times New Roman"/>
          <w:color w:val="000000"/>
          <w:sz w:val="24"/>
          <w:szCs w:val="24"/>
        </w:rPr>
        <w:t>The purpose of this study was to determine the effects of tourism on the environment and how environmentally sustainable management can be achieved.</w:t>
      </w:r>
    </w:p>
    <w:p w:rsidR="000B115D" w:rsidRDefault="000B115D" w:rsidP="00150CFB">
      <w:pPr>
        <w:spacing w:after="0" w:line="480" w:lineRule="auto"/>
        <w:rPr>
          <w:rFonts w:ascii="Times New Roman" w:eastAsia="Times New Roman" w:hAnsi="Times New Roman" w:cs="Times New Roman"/>
          <w:color w:val="000000"/>
          <w:sz w:val="24"/>
          <w:szCs w:val="24"/>
        </w:rPr>
      </w:pPr>
    </w:p>
    <w:p w:rsidR="000B115D" w:rsidRDefault="000B115D" w:rsidP="00150CFB">
      <w:pPr>
        <w:spacing w:after="0" w:line="480" w:lineRule="auto"/>
        <w:rPr>
          <w:rFonts w:ascii="Times New Roman" w:eastAsia="Times New Roman" w:hAnsi="Times New Roman" w:cs="Times New Roman"/>
          <w:color w:val="000000"/>
          <w:sz w:val="24"/>
          <w:szCs w:val="24"/>
        </w:rPr>
      </w:pPr>
    </w:p>
    <w:p w:rsidR="00150CFB" w:rsidRPr="00150CFB" w:rsidRDefault="00150CFB" w:rsidP="00150CFB">
      <w:pPr>
        <w:spacing w:after="0" w:line="480" w:lineRule="auto"/>
        <w:rPr>
          <w:rFonts w:ascii="Times New Roman" w:eastAsia="Times New Roman" w:hAnsi="Times New Roman" w:cs="Times New Roman"/>
          <w:color w:val="000000"/>
          <w:sz w:val="24"/>
          <w:szCs w:val="24"/>
        </w:rPr>
      </w:pPr>
    </w:p>
    <w:p w:rsidR="00150CFB" w:rsidRPr="00150CFB" w:rsidRDefault="00150CFB" w:rsidP="00150CFB">
      <w:pPr>
        <w:spacing w:after="0" w:line="480" w:lineRule="auto"/>
        <w:jc w:val="center"/>
        <w:rPr>
          <w:rFonts w:ascii="Times New Roman" w:eastAsia="Times New Roman" w:hAnsi="Times New Roman" w:cs="Times New Roman"/>
          <w:color w:val="000000"/>
          <w:sz w:val="24"/>
          <w:szCs w:val="24"/>
        </w:rPr>
      </w:pPr>
      <w:r w:rsidRPr="00150CFB">
        <w:rPr>
          <w:rFonts w:ascii="Times New Roman" w:eastAsia="Times New Roman" w:hAnsi="Times New Roman" w:cs="Times New Roman"/>
          <w:color w:val="000000"/>
          <w:sz w:val="24"/>
          <w:szCs w:val="24"/>
        </w:rPr>
        <w:lastRenderedPageBreak/>
        <w:t>The significance of the Study</w:t>
      </w:r>
    </w:p>
    <w:p w:rsidR="00150CFB" w:rsidRPr="00150CFB" w:rsidRDefault="00150CFB" w:rsidP="00150CFB">
      <w:pPr>
        <w:spacing w:after="0" w:line="480" w:lineRule="auto"/>
        <w:rPr>
          <w:rFonts w:ascii="Times New Roman" w:eastAsia="Times New Roman" w:hAnsi="Times New Roman" w:cs="Times New Roman"/>
          <w:color w:val="000000"/>
          <w:sz w:val="24"/>
          <w:szCs w:val="24"/>
        </w:rPr>
      </w:pPr>
      <w:r w:rsidRPr="00150CFB">
        <w:rPr>
          <w:rFonts w:ascii="Times New Roman" w:eastAsia="Times New Roman" w:hAnsi="Times New Roman" w:cs="Times New Roman"/>
          <w:color w:val="000000"/>
          <w:sz w:val="24"/>
          <w:szCs w:val="24"/>
        </w:rPr>
        <w:t>Various primary groups could benefit from this study. The first group is the government because it explains all that needs to be done to achieve a sustainable tourism environment. The other group is the local citizens and tourism entrepreneurs. They can get to understand what needs to be done to ensure that the environment is preserved. Lastly, it is the tourists; they will realize their rol</w:t>
      </w:r>
      <w:r>
        <w:rPr>
          <w:rFonts w:ascii="Times New Roman" w:eastAsia="Times New Roman" w:hAnsi="Times New Roman" w:cs="Times New Roman"/>
          <w:color w:val="000000"/>
          <w:sz w:val="24"/>
          <w:szCs w:val="24"/>
        </w:rPr>
        <w:t>e in environmental preservation.</w:t>
      </w:r>
    </w:p>
    <w:p w:rsidR="00150CFB" w:rsidRPr="00150CFB" w:rsidRDefault="00150CFB" w:rsidP="00150CFB">
      <w:pPr>
        <w:spacing w:after="0" w:line="480" w:lineRule="auto"/>
        <w:jc w:val="center"/>
        <w:rPr>
          <w:rFonts w:ascii="Times New Roman" w:eastAsia="Times New Roman" w:hAnsi="Times New Roman" w:cs="Times New Roman"/>
          <w:color w:val="000000"/>
          <w:sz w:val="24"/>
          <w:szCs w:val="24"/>
        </w:rPr>
      </w:pPr>
      <w:r w:rsidRPr="00150CFB">
        <w:rPr>
          <w:rFonts w:ascii="Times New Roman" w:eastAsia="Times New Roman" w:hAnsi="Times New Roman" w:cs="Times New Roman"/>
          <w:color w:val="000000"/>
          <w:sz w:val="24"/>
          <w:szCs w:val="24"/>
        </w:rPr>
        <w:t>The scope of the Study</w:t>
      </w:r>
    </w:p>
    <w:p w:rsidR="00150CFB" w:rsidRDefault="00150CFB" w:rsidP="00150CFB">
      <w:pPr>
        <w:spacing w:after="0" w:line="480" w:lineRule="auto"/>
        <w:rPr>
          <w:rFonts w:ascii="Times New Roman" w:eastAsia="Times New Roman" w:hAnsi="Times New Roman" w:cs="Times New Roman"/>
          <w:color w:val="000000"/>
          <w:sz w:val="24"/>
          <w:szCs w:val="24"/>
        </w:rPr>
      </w:pPr>
      <w:r w:rsidRPr="00150CFB">
        <w:rPr>
          <w:rFonts w:ascii="Times New Roman" w:eastAsia="Times New Roman" w:hAnsi="Times New Roman" w:cs="Times New Roman"/>
          <w:color w:val="000000"/>
          <w:sz w:val="24"/>
          <w:szCs w:val="24"/>
        </w:rPr>
        <w:t xml:space="preserve">This study was limited to the relationship that lies between the environment and tourism. The environment is defined in this study as the whole or a particular geographical area, as affected by the activities of humans. </w:t>
      </w:r>
    </w:p>
    <w:p w:rsidR="00150CFB" w:rsidRPr="00150CFB" w:rsidRDefault="00150CFB" w:rsidP="00150CFB">
      <w:pPr>
        <w:spacing w:after="0" w:line="480" w:lineRule="auto"/>
        <w:rPr>
          <w:rFonts w:ascii="Times New Roman" w:eastAsia="Times New Roman" w:hAnsi="Times New Roman" w:cs="Times New Roman"/>
          <w:color w:val="000000"/>
          <w:sz w:val="24"/>
          <w:szCs w:val="24"/>
        </w:rPr>
      </w:pPr>
    </w:p>
    <w:p w:rsidR="00150CFB" w:rsidRPr="00150CFB" w:rsidRDefault="00150CFB" w:rsidP="00150CFB">
      <w:pPr>
        <w:spacing w:after="0" w:line="480" w:lineRule="auto"/>
        <w:jc w:val="center"/>
        <w:rPr>
          <w:rFonts w:ascii="Times New Roman" w:eastAsia="Times New Roman" w:hAnsi="Times New Roman" w:cs="Times New Roman"/>
          <w:color w:val="000000"/>
          <w:sz w:val="24"/>
          <w:szCs w:val="24"/>
        </w:rPr>
      </w:pPr>
      <w:r w:rsidRPr="00150CFB">
        <w:rPr>
          <w:rFonts w:ascii="Times New Roman" w:eastAsia="Times New Roman" w:hAnsi="Times New Roman" w:cs="Times New Roman"/>
          <w:color w:val="000000"/>
          <w:sz w:val="24"/>
          <w:szCs w:val="24"/>
        </w:rPr>
        <w:t>Methods of the Study</w:t>
      </w:r>
    </w:p>
    <w:p w:rsidR="00150CFB" w:rsidRPr="00150CFB" w:rsidRDefault="00150CFB" w:rsidP="00150CFB">
      <w:pPr>
        <w:spacing w:after="0" w:line="480" w:lineRule="auto"/>
        <w:rPr>
          <w:rFonts w:ascii="Times New Roman" w:eastAsia="Times New Roman" w:hAnsi="Times New Roman" w:cs="Times New Roman"/>
          <w:i/>
          <w:color w:val="000000"/>
          <w:sz w:val="24"/>
          <w:szCs w:val="24"/>
        </w:rPr>
      </w:pPr>
      <w:r w:rsidRPr="00150CFB">
        <w:rPr>
          <w:rFonts w:ascii="Times New Roman" w:eastAsia="Times New Roman" w:hAnsi="Times New Roman" w:cs="Times New Roman"/>
          <w:i/>
          <w:color w:val="000000"/>
          <w:sz w:val="24"/>
          <w:szCs w:val="24"/>
        </w:rPr>
        <w:t>Source of Data</w:t>
      </w:r>
    </w:p>
    <w:p w:rsidR="00150CFB" w:rsidRDefault="00150CFB" w:rsidP="00150CFB">
      <w:pPr>
        <w:spacing w:after="0" w:line="480" w:lineRule="auto"/>
        <w:rPr>
          <w:rFonts w:ascii="Times New Roman" w:eastAsia="Times New Roman" w:hAnsi="Times New Roman" w:cs="Times New Roman"/>
          <w:color w:val="000000"/>
          <w:sz w:val="24"/>
          <w:szCs w:val="24"/>
        </w:rPr>
      </w:pPr>
      <w:r w:rsidRPr="00150CFB">
        <w:rPr>
          <w:rFonts w:ascii="Times New Roman" w:eastAsia="Times New Roman" w:hAnsi="Times New Roman" w:cs="Times New Roman"/>
          <w:color w:val="000000"/>
          <w:sz w:val="24"/>
          <w:szCs w:val="24"/>
        </w:rPr>
        <w:t>Data for this study was collected from online research. Scholarly articles were consulted and also the research studies as the referenced sources indicate.</w:t>
      </w:r>
    </w:p>
    <w:p w:rsidR="00150CFB" w:rsidRPr="00150CFB" w:rsidRDefault="00150CFB" w:rsidP="00150CFB">
      <w:pPr>
        <w:spacing w:after="0" w:line="480" w:lineRule="auto"/>
        <w:rPr>
          <w:rFonts w:ascii="Times New Roman" w:eastAsia="Times New Roman" w:hAnsi="Times New Roman" w:cs="Times New Roman"/>
          <w:color w:val="000000"/>
          <w:sz w:val="24"/>
          <w:szCs w:val="24"/>
        </w:rPr>
      </w:pPr>
    </w:p>
    <w:p w:rsidR="00150CFB" w:rsidRPr="00150CFB" w:rsidRDefault="00150CFB" w:rsidP="00150CFB">
      <w:pPr>
        <w:spacing w:after="0" w:line="480" w:lineRule="auto"/>
        <w:jc w:val="center"/>
        <w:rPr>
          <w:rFonts w:ascii="Times New Roman" w:eastAsia="Times New Roman" w:hAnsi="Times New Roman" w:cs="Times New Roman"/>
          <w:color w:val="000000"/>
          <w:sz w:val="24"/>
          <w:szCs w:val="24"/>
        </w:rPr>
      </w:pPr>
      <w:r w:rsidRPr="00150CFB">
        <w:rPr>
          <w:rFonts w:ascii="Times New Roman" w:eastAsia="Times New Roman" w:hAnsi="Times New Roman" w:cs="Times New Roman"/>
          <w:color w:val="000000"/>
          <w:sz w:val="24"/>
          <w:szCs w:val="24"/>
        </w:rPr>
        <w:t>Limitations of the Study</w:t>
      </w:r>
    </w:p>
    <w:p w:rsidR="00150CFB" w:rsidRDefault="00150CFB" w:rsidP="00150CFB">
      <w:pPr>
        <w:spacing w:after="0" w:line="480" w:lineRule="auto"/>
        <w:rPr>
          <w:rFonts w:ascii="Times New Roman" w:eastAsia="Times New Roman" w:hAnsi="Times New Roman" w:cs="Times New Roman"/>
          <w:color w:val="000000"/>
          <w:sz w:val="24"/>
          <w:szCs w:val="24"/>
        </w:rPr>
      </w:pPr>
      <w:r w:rsidRPr="00150CFB">
        <w:rPr>
          <w:rFonts w:ascii="Times New Roman" w:eastAsia="Times New Roman" w:hAnsi="Times New Roman" w:cs="Times New Roman"/>
          <w:color w:val="000000"/>
          <w:sz w:val="24"/>
          <w:szCs w:val="24"/>
        </w:rPr>
        <w:t>This study may be limited by the fact that the information in it is from online sources. Different backgrounds could have influenced different authors; they could also have failed to disclose all information.</w:t>
      </w:r>
    </w:p>
    <w:p w:rsidR="000B115D" w:rsidRDefault="000B115D" w:rsidP="00150CFB">
      <w:pPr>
        <w:spacing w:after="0" w:line="480" w:lineRule="auto"/>
        <w:rPr>
          <w:rFonts w:ascii="Times New Roman" w:eastAsia="Times New Roman" w:hAnsi="Times New Roman" w:cs="Times New Roman"/>
          <w:color w:val="000000"/>
          <w:sz w:val="24"/>
          <w:szCs w:val="24"/>
        </w:rPr>
      </w:pPr>
    </w:p>
    <w:p w:rsidR="000B115D" w:rsidRDefault="000B115D" w:rsidP="00150CFB">
      <w:pPr>
        <w:spacing w:after="0" w:line="480" w:lineRule="auto"/>
        <w:rPr>
          <w:rFonts w:ascii="Times New Roman" w:eastAsia="Times New Roman" w:hAnsi="Times New Roman" w:cs="Times New Roman"/>
          <w:color w:val="000000"/>
          <w:sz w:val="24"/>
          <w:szCs w:val="24"/>
        </w:rPr>
      </w:pPr>
    </w:p>
    <w:p w:rsidR="00150CFB" w:rsidRPr="00150CFB" w:rsidRDefault="00150CFB" w:rsidP="00150CFB">
      <w:pPr>
        <w:spacing w:after="0" w:line="480" w:lineRule="auto"/>
        <w:rPr>
          <w:rFonts w:ascii="Times New Roman" w:eastAsia="Times New Roman" w:hAnsi="Times New Roman" w:cs="Times New Roman"/>
          <w:color w:val="000000"/>
          <w:sz w:val="24"/>
          <w:szCs w:val="24"/>
        </w:rPr>
      </w:pPr>
    </w:p>
    <w:p w:rsidR="00150CFB" w:rsidRPr="00150CFB" w:rsidRDefault="00150CFB" w:rsidP="00150CFB">
      <w:pPr>
        <w:spacing w:after="0" w:line="480" w:lineRule="auto"/>
        <w:jc w:val="center"/>
        <w:rPr>
          <w:rFonts w:ascii="Times New Roman" w:eastAsia="Times New Roman" w:hAnsi="Times New Roman" w:cs="Times New Roman"/>
          <w:color w:val="000000"/>
          <w:sz w:val="24"/>
          <w:szCs w:val="24"/>
        </w:rPr>
      </w:pPr>
      <w:r w:rsidRPr="00150CFB">
        <w:rPr>
          <w:rFonts w:ascii="Times New Roman" w:eastAsia="Times New Roman" w:hAnsi="Times New Roman" w:cs="Times New Roman"/>
          <w:color w:val="000000"/>
          <w:sz w:val="24"/>
          <w:szCs w:val="24"/>
        </w:rPr>
        <w:lastRenderedPageBreak/>
        <w:t>Findings and Recommendations</w:t>
      </w:r>
    </w:p>
    <w:p w:rsidR="00150CFB" w:rsidRPr="00150CFB" w:rsidRDefault="00150CFB" w:rsidP="00150CFB">
      <w:pPr>
        <w:spacing w:after="0" w:line="480" w:lineRule="auto"/>
        <w:rPr>
          <w:rFonts w:ascii="Times New Roman" w:eastAsia="Times New Roman" w:hAnsi="Times New Roman" w:cs="Times New Roman"/>
          <w:color w:val="000000"/>
          <w:sz w:val="24"/>
          <w:szCs w:val="24"/>
        </w:rPr>
      </w:pPr>
      <w:r w:rsidRPr="00150CFB">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sidRPr="00150CFB">
        <w:rPr>
          <w:rFonts w:ascii="Times New Roman" w:eastAsia="Times New Roman" w:hAnsi="Times New Roman" w:cs="Times New Roman"/>
          <w:color w:val="000000"/>
          <w:sz w:val="24"/>
          <w:szCs w:val="24"/>
        </w:rPr>
        <w:t xml:space="preserve"> Sustainable tourism can be defined as the concept of traveling to a place as a tourist and making a positive change on the environment, economy, and society. Recently, there has been broad consensus that the development of tourism has to be sustainable, but the question of how to make it viable is still being debated. There can be no tourism without travel, and therefore sustainable tourism is highly linked to sustainable mobility concept. Sustainable tourism stakeholders help in continuing sustainable tourism. They could be individuals or organizations; it is anyone who is impacted positively or negatively by the development of the tourism industry. Nongovernmental organizations are stakeholders who advocate hugely for sustainable tourism. They could either research or spearhead the practices of sustainable tourism. Government is the number one stakeholder for the implementation of sustainable tourism. The ulterior motives and values of governments should be considered when looking into viable tourism motives. Local communities also gain from sustainable tourism, and they benefit through the creation of jobs, economic development, and development of the infrastructure. The revenues that are raised from sustainable tourism could be used to raise the living standards for the communities living in the areas that are tourist destinations.</w:t>
      </w:r>
    </w:p>
    <w:p w:rsidR="00150CFB" w:rsidRPr="00150CFB" w:rsidRDefault="00150CFB" w:rsidP="00150CFB">
      <w:pPr>
        <w:spacing w:after="0" w:line="480" w:lineRule="auto"/>
        <w:rPr>
          <w:rFonts w:ascii="Times New Roman" w:eastAsia="Times New Roman" w:hAnsi="Times New Roman" w:cs="Times New Roman"/>
          <w:color w:val="000000"/>
          <w:sz w:val="24"/>
          <w:szCs w:val="24"/>
        </w:rPr>
      </w:pPr>
      <w:r w:rsidRPr="00150CFB">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sidRPr="00150CFB">
        <w:rPr>
          <w:rFonts w:ascii="Times New Roman" w:eastAsia="Times New Roman" w:hAnsi="Times New Roman" w:cs="Times New Roman"/>
          <w:color w:val="000000"/>
          <w:sz w:val="24"/>
          <w:szCs w:val="24"/>
        </w:rPr>
        <w:t>The quality of the environment, either human-made or natural is fundamental to tourism. The relationship between environment and relationship is complicated. There are a lot of activities that affect the environment adversely. These impacts are related to general infrastructure construction such as tourism facilities, including resorts, restaurants, golf courses, marinas, hotels, and shops, also airports and roads (Tourism Tattler, n.d). The negative impacts brought by the development of tourism can gradually destroy the resources of the environment on which it relies.</w:t>
      </w:r>
    </w:p>
    <w:p w:rsidR="00150CFB" w:rsidRPr="00150CFB" w:rsidRDefault="00150CFB" w:rsidP="00150CFB">
      <w:pPr>
        <w:spacing w:after="0" w:line="480" w:lineRule="auto"/>
        <w:rPr>
          <w:rFonts w:ascii="Times New Roman" w:eastAsia="Times New Roman" w:hAnsi="Times New Roman" w:cs="Times New Roman"/>
          <w:color w:val="000000"/>
          <w:sz w:val="24"/>
          <w:szCs w:val="24"/>
        </w:rPr>
      </w:pPr>
      <w:r w:rsidRPr="00150CFB">
        <w:rPr>
          <w:rFonts w:ascii="Times New Roman" w:eastAsia="Times New Roman" w:hAnsi="Times New Roman" w:cs="Times New Roman"/>
          <w:color w:val="000000"/>
          <w:sz w:val="24"/>
          <w:szCs w:val="24"/>
        </w:rPr>
        <w:lastRenderedPageBreak/>
        <w:t xml:space="preserve">    </w:t>
      </w:r>
      <w:r>
        <w:rPr>
          <w:rFonts w:ascii="Times New Roman" w:eastAsia="Times New Roman" w:hAnsi="Times New Roman" w:cs="Times New Roman"/>
          <w:color w:val="000000"/>
          <w:sz w:val="24"/>
          <w:szCs w:val="24"/>
        </w:rPr>
        <w:tab/>
      </w:r>
      <w:r w:rsidRPr="00150CFB">
        <w:rPr>
          <w:rFonts w:ascii="Times New Roman" w:eastAsia="Times New Roman" w:hAnsi="Times New Roman" w:cs="Times New Roman"/>
          <w:color w:val="000000"/>
          <w:sz w:val="24"/>
          <w:szCs w:val="24"/>
        </w:rPr>
        <w:t xml:space="preserve">Tourism could also bring beneficial effects to the environment. The positive effects could be created by contributing to the conservation and protection of the environment. This contribution is a way of raising environmental values awareness, and it can also be used as a tool to raise funds for the protection of natural areas, therefore increasing their importance economically. Tourism depends on the environment, and it is what brings tourists. </w:t>
      </w:r>
    </w:p>
    <w:p w:rsidR="00150CFB" w:rsidRPr="00150CFB" w:rsidRDefault="00150CFB" w:rsidP="00150CFB">
      <w:pPr>
        <w:spacing w:after="0" w:line="480" w:lineRule="auto"/>
        <w:rPr>
          <w:rFonts w:ascii="Times New Roman" w:eastAsia="Times New Roman" w:hAnsi="Times New Roman" w:cs="Times New Roman"/>
          <w:color w:val="000000"/>
          <w:sz w:val="24"/>
          <w:szCs w:val="24"/>
        </w:rPr>
      </w:pPr>
      <w:r w:rsidRPr="00150CFB">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sidRPr="00150CFB">
        <w:rPr>
          <w:rFonts w:ascii="Times New Roman" w:eastAsia="Times New Roman" w:hAnsi="Times New Roman" w:cs="Times New Roman"/>
          <w:color w:val="000000"/>
          <w:sz w:val="24"/>
          <w:szCs w:val="24"/>
        </w:rPr>
        <w:t>When we speak of tourism, what primarily comes to our thoughts are people visiting a particular place for taking a vacation, sightseeing, and visiting friends and relatives. Tourists could spend time engaging in different sports, talking, reading, singing, sunbathing, swimming, touring, or just enjoying the environment. The environment, in the broadest sense, includes various aspects such as economic, cultural, social, physical, natural, or political type. The physical environment is mostly referred to as tourism’s key element (Faraji &amp; Aghajani, 2010).</w:t>
      </w:r>
    </w:p>
    <w:p w:rsidR="00150CFB" w:rsidRPr="00150CFB" w:rsidRDefault="00150CFB" w:rsidP="00150CFB">
      <w:pPr>
        <w:spacing w:after="0" w:line="480" w:lineRule="auto"/>
        <w:rPr>
          <w:rFonts w:ascii="Times New Roman" w:eastAsia="Times New Roman" w:hAnsi="Times New Roman" w:cs="Times New Roman"/>
          <w:color w:val="000000"/>
          <w:sz w:val="24"/>
          <w:szCs w:val="24"/>
        </w:rPr>
      </w:pPr>
      <w:r w:rsidRPr="00150CFB">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sidRPr="00150CFB">
        <w:rPr>
          <w:rFonts w:ascii="Times New Roman" w:eastAsia="Times New Roman" w:hAnsi="Times New Roman" w:cs="Times New Roman"/>
          <w:color w:val="000000"/>
          <w:sz w:val="24"/>
          <w:szCs w:val="24"/>
        </w:rPr>
        <w:t xml:space="preserve">Adverse physical environment effects that are brought by tourism development are evident when the visitors use is more than the ability of the environment to cope with the use within the limits of change. The use of the situation can be categorized into two, that is, pollution and resource usage. Tourism development requires natural resources for its expansion. Land and water are the two significant resources that could be threatened by tourism. If conventional tourism is not controlled, it could pose threats to the environment. The pressure on land could result in increased pollution, soil erosion, loss of natural habitat, and increased demand for species that are endangered. The local populations could be left competing for the limited resources left. The next category is pollution. This is the biggest negative impacts of tourism. Pollution can be either aesthetic, air, and water. Noise pollution can also be caused, and this could be from the construction of different tourist facilities. Tourism is, therefore, an enemy of the environment, but these two, environment and tourism, can be close friends. This friendliness </w:t>
      </w:r>
      <w:r w:rsidRPr="00150CFB">
        <w:rPr>
          <w:rFonts w:ascii="Times New Roman" w:eastAsia="Times New Roman" w:hAnsi="Times New Roman" w:cs="Times New Roman"/>
          <w:color w:val="000000"/>
          <w:sz w:val="24"/>
          <w:szCs w:val="24"/>
        </w:rPr>
        <w:lastRenderedPageBreak/>
        <w:t>can only be if they are well planned, with the cooperation of other industries and organizations related to tourism, either indirectly or directly. Let us see how these two can be of help to each other (Faraji &amp; Aghajani, 2010).</w:t>
      </w:r>
    </w:p>
    <w:p w:rsidR="00150CFB" w:rsidRPr="00150CFB" w:rsidRDefault="00150CFB" w:rsidP="00150CFB">
      <w:pPr>
        <w:spacing w:after="0" w:line="480" w:lineRule="auto"/>
        <w:rPr>
          <w:rFonts w:ascii="Times New Roman" w:eastAsia="Times New Roman" w:hAnsi="Times New Roman" w:cs="Times New Roman"/>
          <w:color w:val="000000"/>
          <w:sz w:val="24"/>
          <w:szCs w:val="24"/>
        </w:rPr>
      </w:pPr>
      <w:r w:rsidRPr="00150CFB">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sidRPr="00150CFB">
        <w:rPr>
          <w:rFonts w:ascii="Times New Roman" w:eastAsia="Times New Roman" w:hAnsi="Times New Roman" w:cs="Times New Roman"/>
          <w:color w:val="000000"/>
          <w:sz w:val="24"/>
          <w:szCs w:val="24"/>
        </w:rPr>
        <w:t>Counting the largest industries in the world, tourism is one of the major ones. Tourism has come to be converted into a phenomenon that is complex, with cultural, social, economic, and environmental or natural dimensions. The major tourist attraction is the ecological dimension. The positive impacts of tourism on the environment are as described below.</w:t>
      </w:r>
    </w:p>
    <w:p w:rsidR="00150CFB" w:rsidRPr="00150CFB" w:rsidRDefault="00150CFB" w:rsidP="00150CFB">
      <w:pPr>
        <w:spacing w:after="0" w:line="480" w:lineRule="auto"/>
        <w:rPr>
          <w:rFonts w:ascii="Times New Roman" w:eastAsia="Times New Roman" w:hAnsi="Times New Roman" w:cs="Times New Roman"/>
          <w:color w:val="000000"/>
          <w:sz w:val="24"/>
          <w:szCs w:val="24"/>
        </w:rPr>
      </w:pPr>
      <w:r w:rsidRPr="00150CFB">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sidRPr="00150CFB">
        <w:rPr>
          <w:rFonts w:ascii="Times New Roman" w:eastAsia="Times New Roman" w:hAnsi="Times New Roman" w:cs="Times New Roman"/>
          <w:color w:val="000000"/>
          <w:sz w:val="24"/>
          <w:szCs w:val="24"/>
        </w:rPr>
        <w:t>Tourism can contribute significantly to the protection of the environment, its conservation and also restoring the sustainable use of natural resources and biological diversity. Tourism has led to the preservation of major tourists’ destinations, and also the creation of national parks. Tourism also can increase the public appreciation of the environment, and also spreading awareness of the problems related to the environment as people are brought into contact with the environment’s nature. This contact increases awareness of the importance of environment conservation. The financial contribution by the tourists can be used to conserve the habitat and sensitive areas. The revenues collected could be allocated to the preservation of the environment. The funds that the government receives from user fees, income taxes, license fees, and others could be used to conserve natural resources and conservation programs overall. Environment and tourism can be close friends if the planning is done in a sustainable process.</w:t>
      </w:r>
    </w:p>
    <w:p w:rsidR="00150CFB" w:rsidRPr="00150CFB" w:rsidRDefault="00150CFB" w:rsidP="000B115D">
      <w:pPr>
        <w:spacing w:after="0" w:line="480" w:lineRule="auto"/>
        <w:rPr>
          <w:rFonts w:ascii="Times New Roman" w:eastAsia="Times New Roman" w:hAnsi="Times New Roman" w:cs="Times New Roman"/>
          <w:color w:val="000000"/>
          <w:sz w:val="24"/>
          <w:szCs w:val="24"/>
        </w:rPr>
      </w:pPr>
      <w:r w:rsidRPr="00150CFB">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sidRPr="00150CFB">
        <w:rPr>
          <w:rFonts w:ascii="Times New Roman" w:eastAsia="Times New Roman" w:hAnsi="Times New Roman" w:cs="Times New Roman"/>
          <w:color w:val="000000"/>
          <w:sz w:val="24"/>
          <w:szCs w:val="24"/>
        </w:rPr>
        <w:t xml:space="preserve">The negative impacts of tourism from the environment occur when there is a strain on the resources. Natural resources are depleted where consumption exceeds availability. Freshwater is one of the most vital natural resources according to Tourism Tattler (n.d). Water is used for swimming pools, in hotels, golf course maintenance, and also personal use. Excessive use could </w:t>
      </w:r>
      <w:r w:rsidRPr="00150CFB">
        <w:rPr>
          <w:rFonts w:ascii="Times New Roman" w:eastAsia="Times New Roman" w:hAnsi="Times New Roman" w:cs="Times New Roman"/>
          <w:color w:val="000000"/>
          <w:sz w:val="24"/>
          <w:szCs w:val="24"/>
        </w:rPr>
        <w:lastRenderedPageBreak/>
        <w:t xml:space="preserve">result in water supplies degradation and water shortages. In the warmer regions, water is consumed more as compared to the colder areas. </w:t>
      </w:r>
    </w:p>
    <w:p w:rsidR="00150CFB" w:rsidRPr="00150CFB" w:rsidRDefault="00150CFB" w:rsidP="00150CFB">
      <w:pPr>
        <w:spacing w:after="0" w:line="480" w:lineRule="auto"/>
        <w:rPr>
          <w:rFonts w:ascii="Times New Roman" w:eastAsia="Times New Roman" w:hAnsi="Times New Roman" w:cs="Times New Roman"/>
          <w:color w:val="000000"/>
          <w:sz w:val="24"/>
          <w:szCs w:val="24"/>
        </w:rPr>
      </w:pPr>
      <w:r w:rsidRPr="00150CFB">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sidRPr="00150CFB">
        <w:rPr>
          <w:rFonts w:ascii="Times New Roman" w:eastAsia="Times New Roman" w:hAnsi="Times New Roman" w:cs="Times New Roman"/>
          <w:color w:val="000000"/>
          <w:sz w:val="24"/>
          <w:szCs w:val="24"/>
        </w:rPr>
        <w:t xml:space="preserve"> Local resources are also under pressure. Supplies like food, energy, and raw materials are significantly exploited. This exploitation is as a result of the increased number of people consuming them. Increased recreational and tourism facilities construction increases the pressure on land resources. Land resources include fossil fuels, minerals, forests, wildlife, wetland, and fertile soils.</w:t>
      </w:r>
    </w:p>
    <w:p w:rsidR="00150CFB" w:rsidRPr="00150CFB" w:rsidRDefault="00150CFB" w:rsidP="00150CFB">
      <w:pPr>
        <w:spacing w:after="0" w:line="480" w:lineRule="auto"/>
        <w:rPr>
          <w:rFonts w:ascii="Times New Roman" w:eastAsia="Times New Roman" w:hAnsi="Times New Roman" w:cs="Times New Roman"/>
          <w:color w:val="000000"/>
          <w:sz w:val="24"/>
          <w:szCs w:val="24"/>
        </w:rPr>
      </w:pPr>
      <w:r w:rsidRPr="00150CFB">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sidRPr="00150CFB">
        <w:rPr>
          <w:rFonts w:ascii="Times New Roman" w:eastAsia="Times New Roman" w:hAnsi="Times New Roman" w:cs="Times New Roman"/>
          <w:color w:val="000000"/>
          <w:sz w:val="24"/>
          <w:szCs w:val="24"/>
        </w:rPr>
        <w:t>Ecotourism refers to a part of the tourism sector, and the sustainability principles apply to all tourism establishments, operations, activities, and projects. Ecotourism contains all tourism form that is nature-based, where tourists observe and appreciate nature, and also traditional cultures that are prevalent in natural areas. Ecotourism also has interpretation and educational features, and it increases the understanding and awareness of cultural and natural systems of a given area and how different issues are affecting the operations. It (ecotourism) minimizes adverse effects on the socio-cultural and natural environment.</w:t>
      </w:r>
    </w:p>
    <w:p w:rsidR="00150CFB" w:rsidRPr="00150CFB" w:rsidRDefault="00150CFB" w:rsidP="00150CFB">
      <w:pPr>
        <w:spacing w:after="0" w:line="480" w:lineRule="auto"/>
        <w:rPr>
          <w:rFonts w:ascii="Times New Roman" w:eastAsia="Times New Roman" w:hAnsi="Times New Roman" w:cs="Times New Roman"/>
          <w:color w:val="000000"/>
          <w:sz w:val="24"/>
          <w:szCs w:val="24"/>
        </w:rPr>
      </w:pPr>
      <w:r w:rsidRPr="00150CFB">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sidRPr="00150CFB">
        <w:rPr>
          <w:rFonts w:ascii="Times New Roman" w:eastAsia="Times New Roman" w:hAnsi="Times New Roman" w:cs="Times New Roman"/>
          <w:color w:val="000000"/>
          <w:sz w:val="24"/>
          <w:szCs w:val="24"/>
        </w:rPr>
        <w:t xml:space="preserve">Sustainable tourism is tourism that results in positive social, economic, and environmental outcomes and also considers the needs of the tourists, community, industry, and environment. All over the world, the demand for sustainable tourism is rising; this is because consumer demand keeps growing. Some places that were traditional destinations of tourists have lost their glamour and also the tourists visiting them because of environmental problems (Sakellari &amp; Skanavis, 2013). The ecotourism concept and responsible tourism in areas that are naturally able to accelerate conservation objectives continue to experience fast growth. It can however not solve the environmental problems in the tourism industry. It is only sustainable development that can address environmental protection. </w:t>
      </w:r>
    </w:p>
    <w:p w:rsidR="00150CFB" w:rsidRPr="00150CFB" w:rsidRDefault="00150CFB" w:rsidP="00150CFB">
      <w:pPr>
        <w:spacing w:after="0" w:line="480" w:lineRule="auto"/>
        <w:rPr>
          <w:rFonts w:ascii="Times New Roman" w:eastAsia="Times New Roman" w:hAnsi="Times New Roman" w:cs="Times New Roman"/>
          <w:color w:val="000000"/>
          <w:sz w:val="24"/>
          <w:szCs w:val="24"/>
        </w:rPr>
      </w:pPr>
      <w:r w:rsidRPr="00150CFB">
        <w:rPr>
          <w:rFonts w:ascii="Times New Roman" w:eastAsia="Times New Roman" w:hAnsi="Times New Roman" w:cs="Times New Roman"/>
          <w:color w:val="000000"/>
          <w:sz w:val="24"/>
          <w:szCs w:val="24"/>
        </w:rPr>
        <w:lastRenderedPageBreak/>
        <w:t xml:space="preserve">    </w:t>
      </w:r>
      <w:r>
        <w:rPr>
          <w:rFonts w:ascii="Times New Roman" w:eastAsia="Times New Roman" w:hAnsi="Times New Roman" w:cs="Times New Roman"/>
          <w:color w:val="000000"/>
          <w:sz w:val="24"/>
          <w:szCs w:val="24"/>
        </w:rPr>
        <w:tab/>
      </w:r>
      <w:r w:rsidRPr="00150CFB">
        <w:rPr>
          <w:rFonts w:ascii="Times New Roman" w:eastAsia="Times New Roman" w:hAnsi="Times New Roman" w:cs="Times New Roman"/>
          <w:color w:val="000000"/>
          <w:sz w:val="24"/>
          <w:szCs w:val="24"/>
        </w:rPr>
        <w:t>The basic principle of sustainable tourism is intergenerational equity. Intergenerational equity states that the development is only viable to the point that we can get what we need today with no prejudice to those of the generations of the future, and not above that (Sakellari &amp; Skanavis, 2013). Equity dictates that if tourism contributes to sustainable development, it has to be economically viable, culturally appropriate and ecologically sensitive. Any other argument beyond the explanation in the literature brings about the confusion on the meaning of sustainable tourism. It is agreed that sustainable tourism development is the avenue ameliorating the negative results on the natural environment, and this framework suggests that it is needed to look beyond tourism, considering the situation and people in a way that s holistic, integrating tourism in a much broad context (Dodds, 2010).</w:t>
      </w:r>
    </w:p>
    <w:p w:rsidR="00150CFB" w:rsidRPr="00150CFB" w:rsidRDefault="00150CFB" w:rsidP="00150CFB">
      <w:pPr>
        <w:spacing w:after="0" w:line="480" w:lineRule="auto"/>
        <w:rPr>
          <w:rFonts w:ascii="Times New Roman" w:eastAsia="Times New Roman" w:hAnsi="Times New Roman" w:cs="Times New Roman"/>
          <w:color w:val="000000"/>
          <w:sz w:val="24"/>
          <w:szCs w:val="24"/>
        </w:rPr>
      </w:pPr>
      <w:r w:rsidRPr="00150CFB">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sidRPr="00150CFB">
        <w:rPr>
          <w:rFonts w:ascii="Times New Roman" w:eastAsia="Times New Roman" w:hAnsi="Times New Roman" w:cs="Times New Roman"/>
          <w:color w:val="000000"/>
          <w:sz w:val="24"/>
          <w:szCs w:val="24"/>
        </w:rPr>
        <w:t>There have been different initiatives by entrepreneurs to show that they are committed to sustainable tourism. The most known voluntary tools employed by the tourism industry are the best environmental practices, codes of conduct, environmental management systems, eco-labels, corporate social responsibility, and environmental performance indicators. The policy is motivated by a combination of environmental values, legislation, a medium to business strategies that are long term, and a need for a competitive market. Sustainable tourism and environmental policy has relatively little influence on the tourism market that is broad (Holden, 2009). The majority of tourism industry chooses to prioritize on profit and not sustainability, exposing a gap between practice and theory of sustainable tourist development.</w:t>
      </w:r>
    </w:p>
    <w:p w:rsidR="00150CFB" w:rsidRDefault="00150CFB" w:rsidP="00150CFB">
      <w:pPr>
        <w:spacing w:after="0" w:line="480" w:lineRule="auto"/>
        <w:rPr>
          <w:rFonts w:ascii="Times New Roman" w:eastAsia="Times New Roman" w:hAnsi="Times New Roman" w:cs="Times New Roman"/>
          <w:color w:val="000000"/>
          <w:sz w:val="24"/>
          <w:szCs w:val="24"/>
        </w:rPr>
      </w:pPr>
    </w:p>
    <w:p w:rsidR="00150CFB" w:rsidRPr="00150CFB" w:rsidRDefault="00150CFB" w:rsidP="00150CFB">
      <w:pPr>
        <w:spacing w:after="0" w:line="480" w:lineRule="auto"/>
        <w:rPr>
          <w:rFonts w:ascii="Times New Roman" w:eastAsia="Times New Roman" w:hAnsi="Times New Roman" w:cs="Times New Roman"/>
          <w:color w:val="000000"/>
          <w:sz w:val="24"/>
          <w:szCs w:val="24"/>
        </w:rPr>
      </w:pPr>
    </w:p>
    <w:p w:rsidR="00150CFB" w:rsidRPr="00150CFB" w:rsidRDefault="00150CFB" w:rsidP="00150CFB">
      <w:pPr>
        <w:spacing w:after="0" w:line="480" w:lineRule="auto"/>
        <w:rPr>
          <w:rFonts w:ascii="Times New Roman" w:eastAsia="Times New Roman" w:hAnsi="Times New Roman" w:cs="Times New Roman"/>
          <w:color w:val="000000"/>
          <w:sz w:val="24"/>
          <w:szCs w:val="24"/>
        </w:rPr>
      </w:pPr>
    </w:p>
    <w:p w:rsidR="00150CFB" w:rsidRPr="00150CFB" w:rsidRDefault="00150CFB" w:rsidP="00150CFB">
      <w:pPr>
        <w:spacing w:after="0" w:line="480" w:lineRule="auto"/>
        <w:rPr>
          <w:rFonts w:ascii="Times New Roman" w:eastAsia="Times New Roman" w:hAnsi="Times New Roman" w:cs="Times New Roman"/>
          <w:color w:val="000000"/>
          <w:sz w:val="24"/>
          <w:szCs w:val="24"/>
        </w:rPr>
      </w:pPr>
      <w:r w:rsidRPr="00150CFB">
        <w:rPr>
          <w:rFonts w:ascii="Times New Roman" w:eastAsia="Times New Roman" w:hAnsi="Times New Roman" w:cs="Times New Roman"/>
          <w:color w:val="000000"/>
          <w:sz w:val="24"/>
          <w:szCs w:val="24"/>
        </w:rPr>
        <w:lastRenderedPageBreak/>
        <w:t xml:space="preserve">    </w:t>
      </w:r>
      <w:r>
        <w:rPr>
          <w:rFonts w:ascii="Times New Roman" w:eastAsia="Times New Roman" w:hAnsi="Times New Roman" w:cs="Times New Roman"/>
          <w:color w:val="000000"/>
          <w:sz w:val="24"/>
          <w:szCs w:val="24"/>
        </w:rPr>
        <w:tab/>
      </w:r>
      <w:r w:rsidRPr="00150CFB">
        <w:rPr>
          <w:rFonts w:ascii="Times New Roman" w:eastAsia="Times New Roman" w:hAnsi="Times New Roman" w:cs="Times New Roman"/>
          <w:color w:val="000000"/>
          <w:sz w:val="24"/>
          <w:szCs w:val="24"/>
        </w:rPr>
        <w:t xml:space="preserve">Tourism entrepreneurs, residents, and local government officials play a fundamental role in making the needed organizational changes towards environmental sustainability. How tourists behave at the local level also influences the initiation of sustainable tourism, because the tourism impacts are associated typically with the cumulative effects of tourism (Holden, 2009). The tourism stakeholders understand the need for protecting the environment, but they have a confused knowledge of the concept of sustainable tourism. </w:t>
      </w:r>
    </w:p>
    <w:p w:rsidR="00150CFB" w:rsidRPr="00150CFB" w:rsidRDefault="00150CFB" w:rsidP="00150CFB">
      <w:pPr>
        <w:spacing w:after="0" w:line="480" w:lineRule="auto"/>
        <w:rPr>
          <w:rFonts w:ascii="Times New Roman" w:eastAsia="Times New Roman" w:hAnsi="Times New Roman" w:cs="Times New Roman"/>
          <w:color w:val="000000"/>
          <w:sz w:val="24"/>
          <w:szCs w:val="24"/>
        </w:rPr>
      </w:pPr>
      <w:r w:rsidRPr="00150CFB">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sidRPr="00150CFB">
        <w:rPr>
          <w:rFonts w:ascii="Times New Roman" w:eastAsia="Times New Roman" w:hAnsi="Times New Roman" w:cs="Times New Roman"/>
          <w:color w:val="000000"/>
          <w:sz w:val="24"/>
          <w:szCs w:val="24"/>
        </w:rPr>
        <w:t>The planning of tourism and environment is an often contested political activity that involves various stakeholders who are interdependent with possibly different and diverse values and interests concerning the natural environment. Public and private involvement in environmental and tourism decision making, therefore, facilitates sustainability implementation. Researching on the participation on sustainable tourism development has not addressed the strategies and methods that should be implemented so that local communities and tourism stakeholders can make decisions that are informed on the growth happening in their locality. Education is prerequisite when it comes to the idea of sustainability so that the local community and the tourism stakeholders can understand the actual impacts of tourism on the environment actively, knowing that their participation in the decision-making process about the environment has the potential of influencing the decisions made and lastly, empowered to decide throughout the procedure.</w:t>
      </w:r>
    </w:p>
    <w:p w:rsidR="00150CFB" w:rsidRPr="00150CFB" w:rsidRDefault="00150CFB" w:rsidP="00150CFB">
      <w:pPr>
        <w:spacing w:after="0" w:line="480" w:lineRule="auto"/>
        <w:rPr>
          <w:rFonts w:ascii="Times New Roman" w:eastAsia="Times New Roman" w:hAnsi="Times New Roman" w:cs="Times New Roman"/>
          <w:color w:val="000000"/>
          <w:sz w:val="24"/>
          <w:szCs w:val="24"/>
        </w:rPr>
      </w:pPr>
      <w:r w:rsidRPr="00150CFB">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sidRPr="00150CFB">
        <w:rPr>
          <w:rFonts w:ascii="Times New Roman" w:eastAsia="Times New Roman" w:hAnsi="Times New Roman" w:cs="Times New Roman"/>
          <w:color w:val="000000"/>
          <w:sz w:val="24"/>
          <w:szCs w:val="24"/>
        </w:rPr>
        <w:t xml:space="preserve">Environmental education is aimed at creating citizens who are environmentally responsible by developing a definite concern and awareness on social, economic, political and ecological interdependence. It helps provide all people with chances to gain the knowledge, attitudes, values, commitment, and also participatory skills in the process of decision making needed to improve and protect the environment, and even inventing new patterns of individual’s </w:t>
      </w:r>
      <w:r w:rsidRPr="00150CFB">
        <w:rPr>
          <w:rFonts w:ascii="Times New Roman" w:eastAsia="Times New Roman" w:hAnsi="Times New Roman" w:cs="Times New Roman"/>
          <w:color w:val="000000"/>
          <w:sz w:val="24"/>
          <w:szCs w:val="24"/>
        </w:rPr>
        <w:lastRenderedPageBreak/>
        <w:t>behavior, groups and the community towards the environment. This education is integral in tourism at the sites of heritage, in ecotourism, and ecological sites. It is used in managing tourists’ interaction with the natural environment.</w:t>
      </w:r>
    </w:p>
    <w:p w:rsidR="00150CFB" w:rsidRPr="00150CFB" w:rsidRDefault="00150CFB" w:rsidP="00150CFB">
      <w:pPr>
        <w:spacing w:after="0" w:line="480" w:lineRule="auto"/>
        <w:rPr>
          <w:rFonts w:ascii="Times New Roman" w:eastAsia="Times New Roman" w:hAnsi="Times New Roman" w:cs="Times New Roman"/>
          <w:color w:val="000000"/>
          <w:sz w:val="24"/>
          <w:szCs w:val="24"/>
        </w:rPr>
      </w:pPr>
      <w:r w:rsidRPr="00150CFB">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sidRPr="00150CFB">
        <w:rPr>
          <w:rFonts w:ascii="Times New Roman" w:eastAsia="Times New Roman" w:hAnsi="Times New Roman" w:cs="Times New Roman"/>
          <w:color w:val="000000"/>
          <w:sz w:val="24"/>
          <w:szCs w:val="24"/>
        </w:rPr>
        <w:t>The main objectives of environmental education are to emphasize, citizenship, and identification of issues. Environmental education has been established mainly in formal education, but, its advantages have been recognized in informal and non-formal education systems. ESD (Education for Sustainable Development) is lifelong, multidisciplinary, and it does embrace a wide range of learning experiences that are participatory and both formal and non-formal settings (UNESCO, 2004). ESD need was reaffirmed by the World Summit at Johannesburg on Sustainable Development in 2002. Efforts have continued to be made to transform Environment education to Education for Sustainable Development, with the assistance of many other conferences. There is a confusion existing between the relationship of ESD and EE in the field of EE, but they both have certain similarities. Both goals of EE and ESD educators are similar, as they both want a society where citizens have an active participation in the processes of decision making and also protecting the environment, economy and the community, they are all balanced in an effort to pursue the quality of life and development for every member of the society. Whether it is Education for Sustainable Development or Environmental Education, they both have the potential to play a pivotal role in creating a sustainable community. These goals can be achieved by putting into place an inquiry that is a problem solving model that would ultimately increase the enlightened decision making quality, so that the local communities, the tourism decision-makers, educators, businesses, local citizen groups, and tourists can be made to function optimally in their assessment, management, and identification of sustainable tourism.</w:t>
      </w:r>
    </w:p>
    <w:p w:rsidR="00150CFB" w:rsidRPr="00150CFB" w:rsidRDefault="00150CFB" w:rsidP="00150CFB">
      <w:pPr>
        <w:spacing w:after="0" w:line="480" w:lineRule="auto"/>
        <w:rPr>
          <w:rFonts w:ascii="Times New Roman" w:eastAsia="Times New Roman" w:hAnsi="Times New Roman" w:cs="Times New Roman"/>
          <w:color w:val="000000"/>
          <w:sz w:val="24"/>
          <w:szCs w:val="24"/>
        </w:rPr>
      </w:pPr>
      <w:r w:rsidRPr="00150CFB">
        <w:rPr>
          <w:rFonts w:ascii="Times New Roman" w:eastAsia="Times New Roman" w:hAnsi="Times New Roman" w:cs="Times New Roman"/>
          <w:color w:val="000000"/>
          <w:sz w:val="24"/>
          <w:szCs w:val="24"/>
        </w:rPr>
        <w:lastRenderedPageBreak/>
        <w:t xml:space="preserve">    </w:t>
      </w:r>
      <w:r>
        <w:rPr>
          <w:rFonts w:ascii="Times New Roman" w:eastAsia="Times New Roman" w:hAnsi="Times New Roman" w:cs="Times New Roman"/>
          <w:color w:val="000000"/>
          <w:sz w:val="24"/>
          <w:szCs w:val="24"/>
        </w:rPr>
        <w:tab/>
      </w:r>
      <w:r w:rsidRPr="00150CFB">
        <w:rPr>
          <w:rFonts w:ascii="Times New Roman" w:eastAsia="Times New Roman" w:hAnsi="Times New Roman" w:cs="Times New Roman"/>
          <w:color w:val="000000"/>
          <w:sz w:val="24"/>
          <w:szCs w:val="24"/>
        </w:rPr>
        <w:t>Various countries have employed sustainable tourism, and the following are the examples according to Biosphere Tourism (2017). The first example is the city of Gijon, which was awarded as “Biosphere World Urban Destination” that was awarded by ITR (Responsible Tourism Institute), in association with UNESCO. This city is one of the best examples of sustainable tourism. The city has a broad cuisine and culture, blending with the green landscapes, high quality of life, comprehensive environmental care, and a tourism model focusing on satisfying the tourists. The next example is BIO HOTEL in Colombia. This hotel has been designed with rigorous standards of sustainable construction. The final example is Feynan Ecolodge in Jordan. It is a sustainable hotel model in the biosphere reserve of Dana. The hotel is owned by Royal Society for RCSN (Royal Society for the Conservation of Nature) and is operated by EcoHotels. It integrates socio-economic development and conservation and at the same time having the least possible impact on the environment and offering a tourism experience that is unique (Biosphere Tourism, 2017).</w:t>
      </w:r>
    </w:p>
    <w:p w:rsidR="00150CFB" w:rsidRPr="00150CFB" w:rsidRDefault="00150CFB" w:rsidP="00150CFB">
      <w:pPr>
        <w:spacing w:after="0" w:line="480" w:lineRule="auto"/>
        <w:rPr>
          <w:rFonts w:ascii="Times New Roman" w:eastAsia="Times New Roman" w:hAnsi="Times New Roman" w:cs="Times New Roman"/>
          <w:color w:val="000000"/>
          <w:sz w:val="24"/>
          <w:szCs w:val="24"/>
        </w:rPr>
      </w:pPr>
      <w:r w:rsidRPr="00150CFB">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sidRPr="00150CFB">
        <w:rPr>
          <w:rFonts w:ascii="Times New Roman" w:eastAsia="Times New Roman" w:hAnsi="Times New Roman" w:cs="Times New Roman"/>
          <w:color w:val="000000"/>
          <w:sz w:val="24"/>
          <w:szCs w:val="24"/>
        </w:rPr>
        <w:t xml:space="preserve">The implementation of sustainable environmental management encourages the entrepreneurs to adopt practices that are more sustainable so that the environmental impact and at the same time save the costs. The implementation, however, comes with challenges and opportunities, they are as follows: </w:t>
      </w:r>
    </w:p>
    <w:p w:rsidR="00150CFB" w:rsidRPr="00150CFB" w:rsidRDefault="00150CFB" w:rsidP="00150CFB">
      <w:pPr>
        <w:spacing w:after="0" w:line="480" w:lineRule="auto"/>
        <w:rPr>
          <w:rFonts w:ascii="Times New Roman" w:eastAsia="Times New Roman" w:hAnsi="Times New Roman" w:cs="Times New Roman"/>
          <w:color w:val="000000"/>
          <w:sz w:val="24"/>
          <w:szCs w:val="24"/>
        </w:rPr>
      </w:pPr>
      <w:r w:rsidRPr="00150CFB">
        <w:rPr>
          <w:rFonts w:ascii="Times New Roman" w:eastAsia="Times New Roman" w:hAnsi="Times New Roman" w:cs="Times New Roman"/>
          <w:color w:val="000000"/>
          <w:sz w:val="24"/>
          <w:szCs w:val="24"/>
        </w:rPr>
        <w:t>•    Reducing the carbon footprint of the tourism industry</w:t>
      </w:r>
    </w:p>
    <w:p w:rsidR="00150CFB" w:rsidRPr="00150CFB" w:rsidRDefault="00150CFB" w:rsidP="00150CFB">
      <w:pPr>
        <w:spacing w:after="0" w:line="480" w:lineRule="auto"/>
        <w:rPr>
          <w:rFonts w:ascii="Times New Roman" w:eastAsia="Times New Roman" w:hAnsi="Times New Roman" w:cs="Times New Roman"/>
          <w:color w:val="000000"/>
          <w:sz w:val="24"/>
          <w:szCs w:val="24"/>
        </w:rPr>
      </w:pPr>
      <w:r w:rsidRPr="00150CFB">
        <w:rPr>
          <w:rFonts w:ascii="Times New Roman" w:eastAsia="Times New Roman" w:hAnsi="Times New Roman" w:cs="Times New Roman"/>
          <w:color w:val="000000"/>
          <w:sz w:val="24"/>
          <w:szCs w:val="24"/>
        </w:rPr>
        <w:t>•    Meeting the consumer demand that is ever growing for sustainable practices</w:t>
      </w:r>
    </w:p>
    <w:p w:rsidR="00150CFB" w:rsidRPr="00150CFB" w:rsidRDefault="00150CFB" w:rsidP="00150CFB">
      <w:pPr>
        <w:spacing w:after="0" w:line="480" w:lineRule="auto"/>
        <w:rPr>
          <w:rFonts w:ascii="Times New Roman" w:eastAsia="Times New Roman" w:hAnsi="Times New Roman" w:cs="Times New Roman"/>
          <w:color w:val="000000"/>
          <w:sz w:val="24"/>
          <w:szCs w:val="24"/>
        </w:rPr>
      </w:pPr>
      <w:r w:rsidRPr="00150CFB">
        <w:rPr>
          <w:rFonts w:ascii="Times New Roman" w:eastAsia="Times New Roman" w:hAnsi="Times New Roman" w:cs="Times New Roman"/>
          <w:color w:val="000000"/>
          <w:sz w:val="24"/>
          <w:szCs w:val="24"/>
        </w:rPr>
        <w:t>•    Improving the performance of the business through marketing environmental credentials and sustainable tourism</w:t>
      </w:r>
    </w:p>
    <w:p w:rsidR="00150CFB" w:rsidRPr="00150CFB" w:rsidRDefault="00150CFB" w:rsidP="00150CFB">
      <w:pPr>
        <w:spacing w:after="0" w:line="480" w:lineRule="auto"/>
        <w:rPr>
          <w:rFonts w:ascii="Times New Roman" w:eastAsia="Times New Roman" w:hAnsi="Times New Roman" w:cs="Times New Roman"/>
          <w:color w:val="000000"/>
          <w:sz w:val="24"/>
          <w:szCs w:val="24"/>
        </w:rPr>
      </w:pPr>
      <w:r w:rsidRPr="00150CFB">
        <w:rPr>
          <w:rFonts w:ascii="Times New Roman" w:eastAsia="Times New Roman" w:hAnsi="Times New Roman" w:cs="Times New Roman"/>
          <w:color w:val="000000"/>
          <w:sz w:val="24"/>
          <w:szCs w:val="24"/>
        </w:rPr>
        <w:t>•    Developing frameworks and partnerships</w:t>
      </w:r>
    </w:p>
    <w:p w:rsidR="00150CFB" w:rsidRPr="00150CFB" w:rsidRDefault="00150CFB" w:rsidP="00150CFB">
      <w:pPr>
        <w:spacing w:after="0" w:line="480" w:lineRule="auto"/>
        <w:rPr>
          <w:rFonts w:ascii="Times New Roman" w:eastAsia="Times New Roman" w:hAnsi="Times New Roman" w:cs="Times New Roman"/>
          <w:color w:val="000000"/>
          <w:sz w:val="24"/>
          <w:szCs w:val="24"/>
        </w:rPr>
      </w:pPr>
      <w:r w:rsidRPr="00150CFB">
        <w:rPr>
          <w:rFonts w:ascii="Times New Roman" w:eastAsia="Times New Roman" w:hAnsi="Times New Roman" w:cs="Times New Roman"/>
          <w:color w:val="000000"/>
          <w:sz w:val="24"/>
          <w:szCs w:val="24"/>
        </w:rPr>
        <w:t>•    Reducing the quantity of the resources used and waste production</w:t>
      </w:r>
    </w:p>
    <w:p w:rsidR="00150CFB" w:rsidRPr="00150CFB" w:rsidRDefault="00150CFB" w:rsidP="00150CFB">
      <w:pPr>
        <w:spacing w:after="0" w:line="480" w:lineRule="auto"/>
        <w:rPr>
          <w:rFonts w:ascii="Times New Roman" w:eastAsia="Times New Roman" w:hAnsi="Times New Roman" w:cs="Times New Roman"/>
          <w:color w:val="000000"/>
          <w:sz w:val="24"/>
          <w:szCs w:val="24"/>
        </w:rPr>
      </w:pPr>
      <w:r w:rsidRPr="00150CFB">
        <w:rPr>
          <w:rFonts w:ascii="Times New Roman" w:eastAsia="Times New Roman" w:hAnsi="Times New Roman" w:cs="Times New Roman"/>
          <w:color w:val="000000"/>
          <w:sz w:val="24"/>
          <w:szCs w:val="24"/>
        </w:rPr>
        <w:lastRenderedPageBreak/>
        <w:t>•    Helping the tourism industry adapt to the changing climate</w:t>
      </w:r>
    </w:p>
    <w:p w:rsidR="00150CFB" w:rsidRPr="00150CFB" w:rsidRDefault="00150CFB" w:rsidP="00150CFB">
      <w:pPr>
        <w:spacing w:after="0" w:line="480" w:lineRule="auto"/>
        <w:rPr>
          <w:rFonts w:ascii="Times New Roman" w:eastAsia="Times New Roman" w:hAnsi="Times New Roman" w:cs="Times New Roman"/>
          <w:color w:val="000000"/>
          <w:sz w:val="24"/>
          <w:szCs w:val="24"/>
        </w:rPr>
      </w:pPr>
      <w:r w:rsidRPr="00150CFB">
        <w:rPr>
          <w:rFonts w:ascii="Times New Roman" w:eastAsia="Times New Roman" w:hAnsi="Times New Roman" w:cs="Times New Roman"/>
          <w:color w:val="000000"/>
          <w:sz w:val="24"/>
          <w:szCs w:val="24"/>
        </w:rPr>
        <w:t>For the strategic plan to succeed there should be priorities identified, and that should be undertaken, they might include:</w:t>
      </w:r>
    </w:p>
    <w:p w:rsidR="00150CFB" w:rsidRPr="00150CFB" w:rsidRDefault="00150CFB" w:rsidP="00150CFB">
      <w:pPr>
        <w:spacing w:after="0" w:line="480" w:lineRule="auto"/>
        <w:rPr>
          <w:rFonts w:ascii="Times New Roman" w:eastAsia="Times New Roman" w:hAnsi="Times New Roman" w:cs="Times New Roman"/>
          <w:color w:val="000000"/>
          <w:sz w:val="24"/>
          <w:szCs w:val="24"/>
        </w:rPr>
      </w:pPr>
      <w:r w:rsidRPr="00150CFB">
        <w:rPr>
          <w:rFonts w:ascii="Times New Roman" w:eastAsia="Times New Roman" w:hAnsi="Times New Roman" w:cs="Times New Roman"/>
          <w:color w:val="000000"/>
          <w:sz w:val="24"/>
          <w:szCs w:val="24"/>
        </w:rPr>
        <w:t>•    Promoting the businesses demonstrating environmental credentials via programs of accreditation</w:t>
      </w:r>
    </w:p>
    <w:p w:rsidR="00150CFB" w:rsidRPr="00150CFB" w:rsidRDefault="00150CFB" w:rsidP="00150CFB">
      <w:pPr>
        <w:spacing w:after="0" w:line="480" w:lineRule="auto"/>
        <w:rPr>
          <w:rFonts w:ascii="Times New Roman" w:eastAsia="Times New Roman" w:hAnsi="Times New Roman" w:cs="Times New Roman"/>
          <w:color w:val="000000"/>
          <w:sz w:val="24"/>
          <w:szCs w:val="24"/>
        </w:rPr>
      </w:pPr>
      <w:r w:rsidRPr="00150CFB">
        <w:rPr>
          <w:rFonts w:ascii="Times New Roman" w:eastAsia="Times New Roman" w:hAnsi="Times New Roman" w:cs="Times New Roman"/>
          <w:color w:val="000000"/>
          <w:sz w:val="24"/>
          <w:szCs w:val="24"/>
        </w:rPr>
        <w:t>•    Creating and developing a toolkit of carbon footprint to be used by firms and destinations</w:t>
      </w:r>
    </w:p>
    <w:p w:rsidR="00150CFB" w:rsidRPr="00150CFB" w:rsidRDefault="00150CFB" w:rsidP="00150CFB">
      <w:pPr>
        <w:spacing w:after="0" w:line="480" w:lineRule="auto"/>
        <w:rPr>
          <w:rFonts w:ascii="Times New Roman" w:eastAsia="Times New Roman" w:hAnsi="Times New Roman" w:cs="Times New Roman"/>
          <w:color w:val="000000"/>
          <w:sz w:val="24"/>
          <w:szCs w:val="24"/>
        </w:rPr>
      </w:pPr>
      <w:r w:rsidRPr="00150CFB">
        <w:rPr>
          <w:rFonts w:ascii="Times New Roman" w:eastAsia="Times New Roman" w:hAnsi="Times New Roman" w:cs="Times New Roman"/>
          <w:color w:val="000000"/>
          <w:sz w:val="24"/>
          <w:szCs w:val="24"/>
        </w:rPr>
        <w:t>•    Development and implementation of a visitor communications plan that could include a travel section</w:t>
      </w:r>
    </w:p>
    <w:p w:rsidR="00150CFB" w:rsidRPr="00150CFB" w:rsidRDefault="00150CFB" w:rsidP="00150CFB">
      <w:pPr>
        <w:spacing w:after="0" w:line="480" w:lineRule="auto"/>
        <w:rPr>
          <w:rFonts w:ascii="Times New Roman" w:eastAsia="Times New Roman" w:hAnsi="Times New Roman" w:cs="Times New Roman"/>
          <w:color w:val="000000"/>
          <w:sz w:val="24"/>
          <w:szCs w:val="24"/>
        </w:rPr>
      </w:pPr>
      <w:r w:rsidRPr="00150CFB">
        <w:rPr>
          <w:rFonts w:ascii="Times New Roman" w:eastAsia="Times New Roman" w:hAnsi="Times New Roman" w:cs="Times New Roman"/>
          <w:color w:val="000000"/>
          <w:sz w:val="24"/>
          <w:szCs w:val="24"/>
        </w:rPr>
        <w:t>•    There should be guidance notes prepared for people organizing events on carbon footprints</w:t>
      </w:r>
    </w:p>
    <w:p w:rsidR="00150CFB" w:rsidRPr="00150CFB" w:rsidRDefault="00150CFB" w:rsidP="00150CFB">
      <w:pPr>
        <w:spacing w:after="0" w:line="480" w:lineRule="auto"/>
        <w:rPr>
          <w:rFonts w:ascii="Times New Roman" w:eastAsia="Times New Roman" w:hAnsi="Times New Roman" w:cs="Times New Roman"/>
          <w:color w:val="000000"/>
          <w:sz w:val="24"/>
          <w:szCs w:val="24"/>
        </w:rPr>
      </w:pPr>
      <w:r w:rsidRPr="00150CFB">
        <w:rPr>
          <w:rFonts w:ascii="Times New Roman" w:eastAsia="Times New Roman" w:hAnsi="Times New Roman" w:cs="Times New Roman"/>
          <w:color w:val="000000"/>
          <w:sz w:val="24"/>
          <w:szCs w:val="24"/>
        </w:rPr>
        <w:t>•    Promotion and continued enhancement of sustainability in tourism section to assist businesses to be more sustainable</w:t>
      </w:r>
    </w:p>
    <w:p w:rsidR="00150CFB" w:rsidRPr="00150CFB" w:rsidRDefault="00150CFB" w:rsidP="00150CFB">
      <w:pPr>
        <w:spacing w:after="0" w:line="480" w:lineRule="auto"/>
        <w:rPr>
          <w:rFonts w:ascii="Times New Roman" w:eastAsia="Times New Roman" w:hAnsi="Times New Roman" w:cs="Times New Roman"/>
          <w:color w:val="000000"/>
          <w:sz w:val="24"/>
          <w:szCs w:val="24"/>
        </w:rPr>
      </w:pPr>
      <w:r w:rsidRPr="00150CFB">
        <w:rPr>
          <w:rFonts w:ascii="Times New Roman" w:eastAsia="Times New Roman" w:hAnsi="Times New Roman" w:cs="Times New Roman"/>
          <w:color w:val="000000"/>
          <w:sz w:val="24"/>
          <w:szCs w:val="24"/>
        </w:rPr>
        <w:t>•    Advising the regional and metropolitan organizations of tourism on engaging with tourism businesses on matters about sustainability</w:t>
      </w:r>
      <w:r>
        <w:rPr>
          <w:rFonts w:ascii="Times New Roman" w:eastAsia="Times New Roman" w:hAnsi="Times New Roman" w:cs="Times New Roman"/>
          <w:color w:val="000000"/>
          <w:sz w:val="24"/>
          <w:szCs w:val="24"/>
        </w:rPr>
        <w:t>.</w:t>
      </w:r>
    </w:p>
    <w:p w:rsidR="00150CFB" w:rsidRPr="00150CFB" w:rsidRDefault="00150CFB" w:rsidP="00150CFB">
      <w:pPr>
        <w:spacing w:after="0" w:line="480" w:lineRule="auto"/>
        <w:rPr>
          <w:rFonts w:ascii="Times New Roman" w:eastAsia="Times New Roman" w:hAnsi="Times New Roman" w:cs="Times New Roman"/>
          <w:color w:val="000000"/>
          <w:sz w:val="24"/>
          <w:szCs w:val="24"/>
        </w:rPr>
      </w:pPr>
    </w:p>
    <w:p w:rsidR="00150CFB" w:rsidRPr="00150CFB" w:rsidRDefault="00150CFB" w:rsidP="00150CFB">
      <w:pPr>
        <w:spacing w:after="0" w:line="480" w:lineRule="auto"/>
        <w:jc w:val="center"/>
        <w:rPr>
          <w:rFonts w:ascii="Times New Roman" w:eastAsia="Times New Roman" w:hAnsi="Times New Roman" w:cs="Times New Roman"/>
          <w:color w:val="000000"/>
          <w:sz w:val="24"/>
          <w:szCs w:val="24"/>
        </w:rPr>
      </w:pPr>
      <w:r w:rsidRPr="00150CFB">
        <w:rPr>
          <w:rFonts w:ascii="Times New Roman" w:eastAsia="Times New Roman" w:hAnsi="Times New Roman" w:cs="Times New Roman"/>
          <w:color w:val="000000"/>
          <w:sz w:val="24"/>
          <w:szCs w:val="24"/>
        </w:rPr>
        <w:t>Conclusion</w:t>
      </w:r>
    </w:p>
    <w:p w:rsidR="00150CFB" w:rsidRPr="00150CFB" w:rsidRDefault="00150CFB" w:rsidP="00150CFB">
      <w:pPr>
        <w:spacing w:after="0" w:line="480" w:lineRule="auto"/>
        <w:rPr>
          <w:rFonts w:ascii="Times New Roman" w:eastAsia="Times New Roman" w:hAnsi="Times New Roman" w:cs="Times New Roman"/>
          <w:color w:val="000000"/>
          <w:sz w:val="24"/>
          <w:szCs w:val="24"/>
        </w:rPr>
      </w:pPr>
      <w:r w:rsidRPr="00150CFB">
        <w:rPr>
          <w:rFonts w:ascii="Times New Roman" w:eastAsia="Times New Roman" w:hAnsi="Times New Roman" w:cs="Times New Roman"/>
          <w:color w:val="000000"/>
          <w:sz w:val="24"/>
          <w:szCs w:val="24"/>
        </w:rPr>
        <w:t xml:space="preserve">    For the gap between the sustainable tourism practice and theory to be bridged, the people who plan for the tourism policy have to focus more on their adults' educational efforts, following the strategies engaging the stakeholders of tourism in coming up with the solutions to the challenges facing the environment. This article suggests that environmental education field is a prerequisite when it comes to tourism policy planning so that the residents, tourists, local government officials, and entrepreneurs obtain a better understanding of the actual impacts of tourism on the environment, the sustainability concept, and knowledge that their participation in the process of making environmental decisions can influence the decisions made, and they are finally </w:t>
      </w:r>
      <w:r w:rsidRPr="00150CFB">
        <w:rPr>
          <w:rFonts w:ascii="Times New Roman" w:eastAsia="Times New Roman" w:hAnsi="Times New Roman" w:cs="Times New Roman"/>
          <w:color w:val="000000"/>
          <w:sz w:val="24"/>
          <w:szCs w:val="24"/>
        </w:rPr>
        <w:lastRenderedPageBreak/>
        <w:t>empowered to decide on different matters throughout the process. Environmental Education field should, therefore, be treated not only as a tool to manage how the tourists interact with the natural environment, but also a process that can enable the planners of tourism policies to raise awareness of the environment of tourism stakeholders, empowering partnerships amongst them and altering their behaviors towards the development of sustainable tourism.</w:t>
      </w:r>
    </w:p>
    <w:p w:rsidR="00150CFB" w:rsidRPr="00150CFB" w:rsidRDefault="00150CFB" w:rsidP="00150CFB">
      <w:pPr>
        <w:spacing w:after="0" w:line="480" w:lineRule="auto"/>
        <w:rPr>
          <w:rFonts w:ascii="Times New Roman" w:eastAsia="Times New Roman" w:hAnsi="Times New Roman" w:cs="Times New Roman"/>
          <w:color w:val="000000"/>
          <w:sz w:val="24"/>
          <w:szCs w:val="24"/>
        </w:rPr>
      </w:pPr>
      <w:r w:rsidRPr="00150CFB">
        <w:rPr>
          <w:rFonts w:ascii="Times New Roman" w:eastAsia="Times New Roman" w:hAnsi="Times New Roman" w:cs="Times New Roman"/>
          <w:color w:val="000000"/>
          <w:sz w:val="24"/>
          <w:szCs w:val="24"/>
        </w:rPr>
        <w:t xml:space="preserve">    </w:t>
      </w:r>
    </w:p>
    <w:p w:rsidR="00150CFB" w:rsidRPr="00150CFB" w:rsidRDefault="00150CFB" w:rsidP="00150CFB">
      <w:pPr>
        <w:spacing w:after="0" w:line="480" w:lineRule="auto"/>
        <w:rPr>
          <w:rFonts w:ascii="Times New Roman" w:eastAsia="Times New Roman" w:hAnsi="Times New Roman" w:cs="Times New Roman"/>
          <w:color w:val="000000"/>
          <w:sz w:val="24"/>
          <w:szCs w:val="24"/>
        </w:rPr>
      </w:pPr>
    </w:p>
    <w:p w:rsidR="00150CFB" w:rsidRPr="00150CFB" w:rsidRDefault="00150CFB" w:rsidP="00150CFB">
      <w:pPr>
        <w:spacing w:after="0" w:line="480" w:lineRule="auto"/>
        <w:rPr>
          <w:rFonts w:ascii="Times New Roman" w:eastAsia="Times New Roman" w:hAnsi="Times New Roman" w:cs="Times New Roman"/>
          <w:color w:val="000000"/>
          <w:sz w:val="24"/>
          <w:szCs w:val="24"/>
        </w:rPr>
      </w:pPr>
    </w:p>
    <w:p w:rsidR="00150CFB" w:rsidRPr="00150CFB" w:rsidRDefault="00150CFB" w:rsidP="00150CFB">
      <w:pPr>
        <w:spacing w:after="0" w:line="480" w:lineRule="auto"/>
        <w:rPr>
          <w:rFonts w:ascii="Times New Roman" w:eastAsia="Times New Roman" w:hAnsi="Times New Roman" w:cs="Times New Roman"/>
          <w:color w:val="000000"/>
          <w:sz w:val="24"/>
          <w:szCs w:val="24"/>
        </w:rPr>
      </w:pPr>
    </w:p>
    <w:p w:rsidR="00150CFB" w:rsidRPr="00150CFB" w:rsidRDefault="00150CFB" w:rsidP="00150CFB">
      <w:pPr>
        <w:spacing w:after="0" w:line="480" w:lineRule="auto"/>
        <w:rPr>
          <w:rFonts w:ascii="Times New Roman" w:eastAsia="Times New Roman" w:hAnsi="Times New Roman" w:cs="Times New Roman"/>
          <w:color w:val="000000"/>
          <w:sz w:val="24"/>
          <w:szCs w:val="24"/>
        </w:rPr>
      </w:pPr>
    </w:p>
    <w:p w:rsidR="00150CFB" w:rsidRPr="00150CFB" w:rsidRDefault="00150CFB" w:rsidP="00150CFB">
      <w:pPr>
        <w:spacing w:after="0" w:line="480" w:lineRule="auto"/>
        <w:rPr>
          <w:rFonts w:ascii="Times New Roman" w:eastAsia="Times New Roman" w:hAnsi="Times New Roman" w:cs="Times New Roman"/>
          <w:color w:val="000000"/>
          <w:sz w:val="24"/>
          <w:szCs w:val="24"/>
        </w:rPr>
      </w:pPr>
    </w:p>
    <w:p w:rsidR="00150CFB" w:rsidRDefault="00150CFB" w:rsidP="00150CFB">
      <w:pPr>
        <w:spacing w:after="0" w:line="480" w:lineRule="auto"/>
        <w:rPr>
          <w:rFonts w:ascii="Times New Roman" w:eastAsia="Times New Roman" w:hAnsi="Times New Roman" w:cs="Times New Roman"/>
          <w:color w:val="000000"/>
          <w:sz w:val="24"/>
          <w:szCs w:val="24"/>
        </w:rPr>
      </w:pPr>
    </w:p>
    <w:p w:rsidR="00150CFB" w:rsidRDefault="00150CFB" w:rsidP="00150CFB">
      <w:pPr>
        <w:spacing w:after="0" w:line="480" w:lineRule="auto"/>
        <w:rPr>
          <w:rFonts w:ascii="Times New Roman" w:eastAsia="Times New Roman" w:hAnsi="Times New Roman" w:cs="Times New Roman"/>
          <w:color w:val="000000"/>
          <w:sz w:val="24"/>
          <w:szCs w:val="24"/>
        </w:rPr>
      </w:pPr>
    </w:p>
    <w:p w:rsidR="00150CFB" w:rsidRDefault="00150CFB" w:rsidP="00150CFB">
      <w:pPr>
        <w:spacing w:after="0" w:line="480" w:lineRule="auto"/>
        <w:rPr>
          <w:rFonts w:ascii="Times New Roman" w:eastAsia="Times New Roman" w:hAnsi="Times New Roman" w:cs="Times New Roman"/>
          <w:color w:val="000000"/>
          <w:sz w:val="24"/>
          <w:szCs w:val="24"/>
        </w:rPr>
      </w:pPr>
    </w:p>
    <w:p w:rsidR="00150CFB" w:rsidRDefault="00150CFB" w:rsidP="00150CFB">
      <w:pPr>
        <w:spacing w:after="0" w:line="480" w:lineRule="auto"/>
        <w:rPr>
          <w:rFonts w:ascii="Times New Roman" w:eastAsia="Times New Roman" w:hAnsi="Times New Roman" w:cs="Times New Roman"/>
          <w:color w:val="000000"/>
          <w:sz w:val="24"/>
          <w:szCs w:val="24"/>
        </w:rPr>
      </w:pPr>
    </w:p>
    <w:p w:rsidR="00150CFB" w:rsidRDefault="00150CFB" w:rsidP="00150CFB">
      <w:pPr>
        <w:spacing w:after="0" w:line="480" w:lineRule="auto"/>
        <w:rPr>
          <w:rFonts w:ascii="Times New Roman" w:eastAsia="Times New Roman" w:hAnsi="Times New Roman" w:cs="Times New Roman"/>
          <w:color w:val="000000"/>
          <w:sz w:val="24"/>
          <w:szCs w:val="24"/>
        </w:rPr>
      </w:pPr>
    </w:p>
    <w:p w:rsidR="00150CFB" w:rsidRDefault="00150CFB" w:rsidP="00150CFB">
      <w:pPr>
        <w:spacing w:after="0" w:line="480" w:lineRule="auto"/>
        <w:rPr>
          <w:rFonts w:ascii="Times New Roman" w:eastAsia="Times New Roman" w:hAnsi="Times New Roman" w:cs="Times New Roman"/>
          <w:color w:val="000000"/>
          <w:sz w:val="24"/>
          <w:szCs w:val="24"/>
        </w:rPr>
      </w:pPr>
    </w:p>
    <w:p w:rsidR="00150CFB" w:rsidRDefault="00150CFB" w:rsidP="00150CFB">
      <w:pPr>
        <w:spacing w:after="0" w:line="480" w:lineRule="auto"/>
        <w:rPr>
          <w:rFonts w:ascii="Times New Roman" w:eastAsia="Times New Roman" w:hAnsi="Times New Roman" w:cs="Times New Roman"/>
          <w:color w:val="000000"/>
          <w:sz w:val="24"/>
          <w:szCs w:val="24"/>
        </w:rPr>
      </w:pPr>
    </w:p>
    <w:p w:rsidR="00150CFB" w:rsidRDefault="00150CFB" w:rsidP="00150CFB">
      <w:pPr>
        <w:spacing w:after="0" w:line="480" w:lineRule="auto"/>
        <w:rPr>
          <w:rFonts w:ascii="Times New Roman" w:eastAsia="Times New Roman" w:hAnsi="Times New Roman" w:cs="Times New Roman"/>
          <w:color w:val="000000"/>
          <w:sz w:val="24"/>
          <w:szCs w:val="24"/>
        </w:rPr>
      </w:pPr>
    </w:p>
    <w:p w:rsidR="00150CFB" w:rsidRDefault="00150CFB" w:rsidP="00150CFB">
      <w:pPr>
        <w:spacing w:after="0" w:line="480" w:lineRule="auto"/>
        <w:rPr>
          <w:rFonts w:ascii="Times New Roman" w:eastAsia="Times New Roman" w:hAnsi="Times New Roman" w:cs="Times New Roman"/>
          <w:color w:val="000000"/>
          <w:sz w:val="24"/>
          <w:szCs w:val="24"/>
        </w:rPr>
      </w:pPr>
    </w:p>
    <w:p w:rsidR="00150CFB" w:rsidRDefault="00150CFB" w:rsidP="00150CFB">
      <w:pPr>
        <w:spacing w:after="0" w:line="480" w:lineRule="auto"/>
        <w:rPr>
          <w:rFonts w:ascii="Times New Roman" w:eastAsia="Times New Roman" w:hAnsi="Times New Roman" w:cs="Times New Roman"/>
          <w:color w:val="000000"/>
          <w:sz w:val="24"/>
          <w:szCs w:val="24"/>
        </w:rPr>
      </w:pPr>
    </w:p>
    <w:p w:rsidR="00150CFB" w:rsidRPr="00150CFB" w:rsidRDefault="00150CFB" w:rsidP="00150CFB">
      <w:pPr>
        <w:spacing w:after="0" w:line="480" w:lineRule="auto"/>
        <w:rPr>
          <w:rFonts w:ascii="Times New Roman" w:eastAsia="Times New Roman" w:hAnsi="Times New Roman" w:cs="Times New Roman"/>
          <w:color w:val="000000"/>
          <w:sz w:val="24"/>
          <w:szCs w:val="24"/>
        </w:rPr>
      </w:pPr>
    </w:p>
    <w:p w:rsidR="00150CFB" w:rsidRPr="00150CFB" w:rsidRDefault="00150CFB" w:rsidP="00150CFB">
      <w:pPr>
        <w:spacing w:line="480" w:lineRule="auto"/>
        <w:jc w:val="center"/>
        <w:rPr>
          <w:rFonts w:ascii="Times New Roman" w:hAnsi="Times New Roman" w:cs="Times New Roman"/>
          <w:sz w:val="24"/>
          <w:szCs w:val="24"/>
        </w:rPr>
      </w:pPr>
    </w:p>
    <w:p w:rsidR="000D7FE7" w:rsidRPr="00150CFB" w:rsidRDefault="000D7FE7" w:rsidP="00150CFB">
      <w:pPr>
        <w:spacing w:line="480" w:lineRule="auto"/>
        <w:jc w:val="center"/>
        <w:rPr>
          <w:rFonts w:ascii="Times New Roman" w:hAnsi="Times New Roman" w:cs="Times New Roman"/>
          <w:sz w:val="24"/>
          <w:szCs w:val="24"/>
        </w:rPr>
      </w:pPr>
      <w:r w:rsidRPr="00150CFB">
        <w:rPr>
          <w:rFonts w:ascii="Times New Roman" w:hAnsi="Times New Roman" w:cs="Times New Roman"/>
          <w:sz w:val="24"/>
          <w:szCs w:val="24"/>
        </w:rPr>
        <w:lastRenderedPageBreak/>
        <w:t>References</w:t>
      </w:r>
    </w:p>
    <w:p w:rsidR="00193442" w:rsidRPr="00150CFB" w:rsidRDefault="00193442" w:rsidP="00150CFB">
      <w:pPr>
        <w:spacing w:line="480" w:lineRule="auto"/>
        <w:rPr>
          <w:rFonts w:ascii="Times New Roman" w:hAnsi="Times New Roman" w:cs="Times New Roman"/>
          <w:sz w:val="24"/>
          <w:szCs w:val="24"/>
        </w:rPr>
      </w:pPr>
      <w:r w:rsidRPr="00150CFB">
        <w:rPr>
          <w:rFonts w:ascii="Times New Roman" w:hAnsi="Times New Roman" w:cs="Times New Roman"/>
          <w:sz w:val="24"/>
          <w:szCs w:val="24"/>
        </w:rPr>
        <w:t xml:space="preserve">Biosphere Tourism. (2017) 17 Sustainable Tourism Examples for this 2017. Retrieved from </w:t>
      </w:r>
      <w:r w:rsidRPr="00150CFB">
        <w:rPr>
          <w:rFonts w:ascii="Times New Roman" w:hAnsi="Times New Roman" w:cs="Times New Roman"/>
          <w:sz w:val="24"/>
          <w:szCs w:val="24"/>
        </w:rPr>
        <w:tab/>
        <w:t>https://www.biospheretourism.com/en/blog/17-sustainable-tourism-examples-for-this-</w:t>
      </w:r>
      <w:r w:rsidRPr="00150CFB">
        <w:rPr>
          <w:rFonts w:ascii="Times New Roman" w:hAnsi="Times New Roman" w:cs="Times New Roman"/>
          <w:sz w:val="24"/>
          <w:szCs w:val="24"/>
        </w:rPr>
        <w:tab/>
        <w:t>2017/2</w:t>
      </w:r>
    </w:p>
    <w:p w:rsidR="006E45E5" w:rsidRPr="00150CFB" w:rsidRDefault="006E45E5" w:rsidP="00150CFB">
      <w:pPr>
        <w:shd w:val="clear" w:color="auto" w:fill="FFFFFF"/>
        <w:spacing w:after="0" w:line="480" w:lineRule="auto"/>
        <w:rPr>
          <w:rFonts w:ascii="Times New Roman" w:eastAsia="Times New Roman" w:hAnsi="Times New Roman" w:cs="Times New Roman"/>
          <w:i/>
          <w:color w:val="000000"/>
          <w:sz w:val="24"/>
          <w:szCs w:val="24"/>
        </w:rPr>
      </w:pPr>
      <w:r w:rsidRPr="00150CFB">
        <w:rPr>
          <w:rFonts w:ascii="Times New Roman" w:eastAsia="Times New Roman" w:hAnsi="Times New Roman" w:cs="Times New Roman"/>
          <w:color w:val="000000"/>
          <w:sz w:val="24"/>
          <w:szCs w:val="24"/>
        </w:rPr>
        <w:t xml:space="preserve">Dodds, R. (2010) Koh Phi Phi: Moving Towards or Away from Sustainability?, </w:t>
      </w:r>
      <w:r w:rsidRPr="00150CFB">
        <w:rPr>
          <w:rFonts w:ascii="Times New Roman" w:eastAsia="Times New Roman" w:hAnsi="Times New Roman" w:cs="Times New Roman"/>
          <w:i/>
          <w:color w:val="000000"/>
          <w:sz w:val="24"/>
          <w:szCs w:val="24"/>
        </w:rPr>
        <w:t>Asia Pacific</w:t>
      </w:r>
      <w:r w:rsidRPr="00150CFB">
        <w:rPr>
          <w:rFonts w:ascii="Times New Roman" w:eastAsia="Times New Roman" w:hAnsi="Times New Roman" w:cs="Times New Roman"/>
          <w:color w:val="000000"/>
          <w:sz w:val="24"/>
          <w:szCs w:val="24"/>
        </w:rPr>
        <w:t xml:space="preserve">  </w:t>
      </w:r>
      <w:r w:rsidRPr="00150CFB">
        <w:rPr>
          <w:rFonts w:ascii="Times New Roman" w:eastAsia="Times New Roman" w:hAnsi="Times New Roman" w:cs="Times New Roman"/>
          <w:color w:val="000000"/>
          <w:sz w:val="24"/>
          <w:szCs w:val="24"/>
        </w:rPr>
        <w:tab/>
      </w:r>
      <w:r w:rsidRPr="00150CFB">
        <w:rPr>
          <w:rFonts w:ascii="Times New Roman" w:eastAsia="Times New Roman" w:hAnsi="Times New Roman" w:cs="Times New Roman"/>
          <w:i/>
          <w:color w:val="000000"/>
          <w:sz w:val="24"/>
          <w:szCs w:val="24"/>
        </w:rPr>
        <w:t>Journal of Tourism Research, 15(3), 251-265</w:t>
      </w:r>
    </w:p>
    <w:p w:rsidR="000D7FE7" w:rsidRPr="00150CFB" w:rsidRDefault="00095E5E" w:rsidP="00150CFB">
      <w:pPr>
        <w:spacing w:line="480" w:lineRule="auto"/>
        <w:rPr>
          <w:rFonts w:ascii="Times New Roman" w:hAnsi="Times New Roman" w:cs="Times New Roman"/>
          <w:i/>
          <w:sz w:val="24"/>
          <w:szCs w:val="24"/>
        </w:rPr>
      </w:pPr>
      <w:r w:rsidRPr="00150CFB">
        <w:rPr>
          <w:rFonts w:ascii="Times New Roman" w:hAnsi="Times New Roman" w:cs="Times New Roman"/>
          <w:sz w:val="24"/>
          <w:szCs w:val="24"/>
        </w:rPr>
        <w:t xml:space="preserve">Faraji A., &amp; Aghajani S. (2010) The Relationship Between Tourism and Environment. </w:t>
      </w:r>
      <w:r w:rsidRPr="00150CFB">
        <w:rPr>
          <w:rFonts w:ascii="Times New Roman" w:hAnsi="Times New Roman" w:cs="Times New Roman"/>
          <w:i/>
          <w:sz w:val="24"/>
          <w:szCs w:val="24"/>
        </w:rPr>
        <w:t xml:space="preserve">Iranian </w:t>
      </w:r>
      <w:r w:rsidRPr="00150CFB">
        <w:rPr>
          <w:rFonts w:ascii="Times New Roman" w:hAnsi="Times New Roman" w:cs="Times New Roman"/>
          <w:i/>
          <w:sz w:val="24"/>
          <w:szCs w:val="24"/>
        </w:rPr>
        <w:tab/>
        <w:t>Journal of Tourism and Hospitality. Vol 1(1).</w:t>
      </w:r>
    </w:p>
    <w:p w:rsidR="005D72B9" w:rsidRPr="00150CFB" w:rsidRDefault="005D72B9" w:rsidP="00150CFB">
      <w:pPr>
        <w:shd w:val="clear" w:color="auto" w:fill="FFFFFF"/>
        <w:spacing w:after="0" w:line="480" w:lineRule="auto"/>
        <w:rPr>
          <w:rFonts w:ascii="Times New Roman" w:eastAsia="Times New Roman" w:hAnsi="Times New Roman" w:cs="Times New Roman"/>
          <w:color w:val="000000"/>
          <w:sz w:val="24"/>
          <w:szCs w:val="24"/>
        </w:rPr>
      </w:pPr>
      <w:r w:rsidRPr="00150CFB">
        <w:rPr>
          <w:rFonts w:ascii="Times New Roman" w:eastAsia="Times New Roman" w:hAnsi="Times New Roman" w:cs="Times New Roman"/>
          <w:color w:val="000000"/>
          <w:sz w:val="24"/>
          <w:szCs w:val="24"/>
        </w:rPr>
        <w:t xml:space="preserve">Holden, A. (2009) The Environment-Tourism Nexus Influence of Market Ethics. </w:t>
      </w:r>
    </w:p>
    <w:p w:rsidR="005D72B9" w:rsidRPr="00150CFB" w:rsidRDefault="005D72B9" w:rsidP="00150CFB">
      <w:pPr>
        <w:shd w:val="clear" w:color="auto" w:fill="FFFFFF"/>
        <w:spacing w:after="0" w:line="480" w:lineRule="auto"/>
        <w:rPr>
          <w:rFonts w:ascii="Times New Roman" w:hAnsi="Times New Roman" w:cs="Times New Roman"/>
          <w:sz w:val="24"/>
          <w:szCs w:val="24"/>
        </w:rPr>
      </w:pPr>
      <w:r w:rsidRPr="00150CFB">
        <w:rPr>
          <w:rFonts w:ascii="Times New Roman" w:eastAsia="Times New Roman" w:hAnsi="Times New Roman" w:cs="Times New Roman"/>
          <w:i/>
          <w:color w:val="000000"/>
          <w:sz w:val="24"/>
          <w:szCs w:val="24"/>
        </w:rPr>
        <w:tab/>
        <w:t>Annals of Tourism Research,</w:t>
      </w:r>
      <w:r w:rsidRPr="00150CFB">
        <w:rPr>
          <w:rFonts w:ascii="Times New Roman" w:eastAsia="Times New Roman" w:hAnsi="Times New Roman" w:cs="Times New Roman"/>
          <w:color w:val="000000"/>
          <w:sz w:val="24"/>
          <w:szCs w:val="24"/>
        </w:rPr>
        <w:t xml:space="preserve"> 36(3), 373–389</w:t>
      </w:r>
    </w:p>
    <w:p w:rsidR="005514E2" w:rsidRPr="00150CFB" w:rsidRDefault="005514E2" w:rsidP="00150CFB">
      <w:pPr>
        <w:pStyle w:val="PlainText"/>
        <w:spacing w:line="480" w:lineRule="auto"/>
        <w:rPr>
          <w:rFonts w:ascii="Times New Roman" w:hAnsi="Times New Roman" w:cs="Times New Roman"/>
          <w:sz w:val="24"/>
          <w:szCs w:val="24"/>
        </w:rPr>
      </w:pPr>
      <w:r w:rsidRPr="00150CFB">
        <w:rPr>
          <w:rFonts w:ascii="Times New Roman" w:hAnsi="Times New Roman" w:cs="Times New Roman"/>
          <w:sz w:val="24"/>
          <w:szCs w:val="24"/>
        </w:rPr>
        <w:t xml:space="preserve">Sakellari M., &amp; Skanavis C. (2013) Sustainable tourism development: Environmental education </w:t>
      </w:r>
      <w:r w:rsidRPr="00150CFB">
        <w:rPr>
          <w:rFonts w:ascii="Times New Roman" w:hAnsi="Times New Roman" w:cs="Times New Roman"/>
          <w:sz w:val="24"/>
          <w:szCs w:val="24"/>
        </w:rPr>
        <w:tab/>
        <w:t xml:space="preserve">as a tool to fill the gap between theory and practice </w:t>
      </w:r>
      <w:r w:rsidRPr="00150CFB">
        <w:rPr>
          <w:rFonts w:ascii="Times New Roman" w:hAnsi="Times New Roman" w:cs="Times New Roman"/>
          <w:i/>
          <w:sz w:val="24"/>
          <w:szCs w:val="24"/>
        </w:rPr>
        <w:t xml:space="preserve">International Journal of Environment </w:t>
      </w:r>
      <w:r w:rsidRPr="00150CFB">
        <w:rPr>
          <w:rFonts w:ascii="Times New Roman" w:hAnsi="Times New Roman" w:cs="Times New Roman"/>
          <w:i/>
          <w:sz w:val="24"/>
          <w:szCs w:val="24"/>
        </w:rPr>
        <w:tab/>
        <w:t>and Sustainable Development</w:t>
      </w:r>
    </w:p>
    <w:p w:rsidR="00095E5E" w:rsidRPr="00150CFB" w:rsidRDefault="00095E5E" w:rsidP="00150CFB">
      <w:pPr>
        <w:spacing w:line="480" w:lineRule="auto"/>
        <w:rPr>
          <w:rFonts w:ascii="Times New Roman" w:hAnsi="Times New Roman" w:cs="Times New Roman"/>
          <w:i/>
          <w:sz w:val="24"/>
          <w:szCs w:val="24"/>
        </w:rPr>
      </w:pPr>
      <w:r w:rsidRPr="00150CFB">
        <w:rPr>
          <w:rFonts w:ascii="Times New Roman" w:hAnsi="Times New Roman" w:cs="Times New Roman"/>
          <w:sz w:val="24"/>
          <w:szCs w:val="24"/>
        </w:rPr>
        <w:t xml:space="preserve">Tourism Tattler (n.d) </w:t>
      </w:r>
      <w:r w:rsidR="00EC1F6F" w:rsidRPr="00150CFB">
        <w:rPr>
          <w:rFonts w:ascii="Times New Roman" w:hAnsi="Times New Roman" w:cs="Times New Roman"/>
          <w:sz w:val="24"/>
          <w:szCs w:val="24"/>
        </w:rPr>
        <w:t xml:space="preserve">Understanding Environmental Tourism. </w:t>
      </w:r>
      <w:r w:rsidR="00EC1F6F" w:rsidRPr="00150CFB">
        <w:rPr>
          <w:rFonts w:ascii="Times New Roman" w:hAnsi="Times New Roman" w:cs="Times New Roman"/>
          <w:i/>
          <w:sz w:val="24"/>
          <w:szCs w:val="24"/>
        </w:rPr>
        <w:t>Tourismtattler.com</w:t>
      </w:r>
    </w:p>
    <w:p w:rsidR="006A2A56" w:rsidRPr="00150CFB" w:rsidRDefault="006A2A56" w:rsidP="00150CFB">
      <w:pPr>
        <w:shd w:val="clear" w:color="auto" w:fill="FFFFFF"/>
        <w:spacing w:after="0" w:line="480" w:lineRule="auto"/>
        <w:rPr>
          <w:rFonts w:ascii="Times New Roman" w:eastAsia="Times New Roman" w:hAnsi="Times New Roman" w:cs="Times New Roman"/>
          <w:color w:val="000000"/>
          <w:sz w:val="24"/>
          <w:szCs w:val="24"/>
        </w:rPr>
      </w:pPr>
      <w:r w:rsidRPr="00150CFB">
        <w:rPr>
          <w:rFonts w:ascii="Times New Roman" w:eastAsia="Times New Roman" w:hAnsi="Times New Roman" w:cs="Times New Roman"/>
          <w:color w:val="000000"/>
          <w:sz w:val="24"/>
          <w:szCs w:val="24"/>
        </w:rPr>
        <w:t xml:space="preserve">UNESCO (2004). United Nations Decade of Education for Sustainable Development 2005-2014: </w:t>
      </w:r>
    </w:p>
    <w:p w:rsidR="00BD4341" w:rsidRPr="00150CFB" w:rsidRDefault="008866E4" w:rsidP="00150CFB">
      <w:pPr>
        <w:shd w:val="clear" w:color="auto" w:fill="FFFFFF"/>
        <w:spacing w:after="0" w:line="480" w:lineRule="auto"/>
        <w:rPr>
          <w:rFonts w:ascii="Times New Roman" w:eastAsia="Times New Roman" w:hAnsi="Times New Roman" w:cs="Times New Roman"/>
          <w:i/>
          <w:color w:val="000000"/>
          <w:sz w:val="24"/>
          <w:szCs w:val="24"/>
        </w:rPr>
      </w:pPr>
      <w:r w:rsidRPr="00150CFB">
        <w:rPr>
          <w:rFonts w:ascii="Times New Roman" w:eastAsia="Times New Roman" w:hAnsi="Times New Roman" w:cs="Times New Roman"/>
          <w:color w:val="000000"/>
          <w:sz w:val="24"/>
          <w:szCs w:val="24"/>
        </w:rPr>
        <w:tab/>
      </w:r>
      <w:r w:rsidR="006A2A56" w:rsidRPr="00150CFB">
        <w:rPr>
          <w:rFonts w:ascii="Times New Roman" w:eastAsia="Times New Roman" w:hAnsi="Times New Roman" w:cs="Times New Roman"/>
          <w:i/>
          <w:color w:val="000000"/>
          <w:sz w:val="24"/>
          <w:szCs w:val="24"/>
        </w:rPr>
        <w:t>Draft International Implementation Scheme. Paris: UNESCO</w:t>
      </w:r>
    </w:p>
    <w:sectPr w:rsidR="00BD4341" w:rsidRPr="00150CFB" w:rsidSect="0019596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5444" w:rsidRDefault="004C5444" w:rsidP="002E25C6">
      <w:pPr>
        <w:spacing w:after="0" w:line="240" w:lineRule="auto"/>
      </w:pPr>
      <w:r>
        <w:separator/>
      </w:r>
    </w:p>
  </w:endnote>
  <w:endnote w:type="continuationSeparator" w:id="1">
    <w:p w:rsidR="004C5444" w:rsidRDefault="004C5444" w:rsidP="002E25C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00002FF" w:usb1="0000F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5444" w:rsidRDefault="004C5444" w:rsidP="002E25C6">
      <w:pPr>
        <w:spacing w:after="0" w:line="240" w:lineRule="auto"/>
      </w:pPr>
      <w:r>
        <w:separator/>
      </w:r>
    </w:p>
  </w:footnote>
  <w:footnote w:type="continuationSeparator" w:id="1">
    <w:p w:rsidR="004C5444" w:rsidRDefault="004C5444" w:rsidP="002E25C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8CF" w:rsidRPr="00195965" w:rsidRDefault="002758CF">
    <w:pPr>
      <w:pStyle w:val="Header"/>
      <w:jc w:val="right"/>
      <w:rPr>
        <w:rFonts w:ascii="Times New Roman" w:hAnsi="Times New Roman" w:cs="Times New Roman"/>
        <w:sz w:val="24"/>
        <w:szCs w:val="24"/>
      </w:rPr>
    </w:pPr>
    <w:r w:rsidRPr="00195965">
      <w:rPr>
        <w:rFonts w:ascii="Times New Roman" w:hAnsi="Times New Roman" w:cs="Times New Roman"/>
        <w:sz w:val="24"/>
        <w:szCs w:val="24"/>
      </w:rPr>
      <w:t>ENVIRONMENTALLY SUSTAINABLE MANAGEMENT</w:t>
    </w:r>
    <w:r w:rsidRPr="00195965">
      <w:rPr>
        <w:rFonts w:ascii="Times New Roman" w:hAnsi="Times New Roman" w:cs="Times New Roman"/>
        <w:sz w:val="24"/>
        <w:szCs w:val="24"/>
      </w:rPr>
      <w:tab/>
    </w:r>
    <w:r w:rsidRPr="00195965">
      <w:rPr>
        <w:rFonts w:ascii="Times New Roman" w:hAnsi="Times New Roman" w:cs="Times New Roman"/>
        <w:sz w:val="24"/>
        <w:szCs w:val="24"/>
      </w:rPr>
      <w:tab/>
    </w:r>
    <w:sdt>
      <w:sdtPr>
        <w:rPr>
          <w:rFonts w:ascii="Times New Roman" w:hAnsi="Times New Roman" w:cs="Times New Roman"/>
          <w:sz w:val="24"/>
          <w:szCs w:val="24"/>
        </w:rPr>
        <w:id w:val="36608751"/>
        <w:docPartObj>
          <w:docPartGallery w:val="Page Numbers (Top of Page)"/>
          <w:docPartUnique/>
        </w:docPartObj>
      </w:sdtPr>
      <w:sdtContent>
        <w:r w:rsidRPr="00195965">
          <w:rPr>
            <w:rFonts w:ascii="Times New Roman" w:hAnsi="Times New Roman" w:cs="Times New Roman"/>
            <w:sz w:val="24"/>
            <w:szCs w:val="24"/>
          </w:rPr>
          <w:fldChar w:fldCharType="begin"/>
        </w:r>
        <w:r w:rsidRPr="00195965">
          <w:rPr>
            <w:rFonts w:ascii="Times New Roman" w:hAnsi="Times New Roman" w:cs="Times New Roman"/>
            <w:sz w:val="24"/>
            <w:szCs w:val="24"/>
          </w:rPr>
          <w:instrText xml:space="preserve"> PAGE   \* MERGEFORMAT </w:instrText>
        </w:r>
        <w:r w:rsidRPr="00195965">
          <w:rPr>
            <w:rFonts w:ascii="Times New Roman" w:hAnsi="Times New Roman" w:cs="Times New Roman"/>
            <w:sz w:val="24"/>
            <w:szCs w:val="24"/>
          </w:rPr>
          <w:fldChar w:fldCharType="separate"/>
        </w:r>
        <w:r w:rsidR="000B115D">
          <w:rPr>
            <w:rFonts w:ascii="Times New Roman" w:hAnsi="Times New Roman" w:cs="Times New Roman"/>
            <w:noProof/>
            <w:sz w:val="24"/>
            <w:szCs w:val="24"/>
          </w:rPr>
          <w:t>14</w:t>
        </w:r>
        <w:r w:rsidRPr="00195965">
          <w:rPr>
            <w:rFonts w:ascii="Times New Roman" w:hAnsi="Times New Roman" w:cs="Times New Roman"/>
            <w:sz w:val="24"/>
            <w:szCs w:val="24"/>
          </w:rPr>
          <w:fldChar w:fldCharType="end"/>
        </w:r>
      </w:sdtContent>
    </w:sdt>
  </w:p>
  <w:p w:rsidR="002758CF" w:rsidRDefault="002758C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8CF" w:rsidRPr="00195965" w:rsidRDefault="002758CF">
    <w:pPr>
      <w:pStyle w:val="Header"/>
      <w:jc w:val="right"/>
      <w:rPr>
        <w:rFonts w:ascii="Times New Roman" w:hAnsi="Times New Roman" w:cs="Times New Roman"/>
        <w:sz w:val="24"/>
        <w:szCs w:val="24"/>
      </w:rPr>
    </w:pPr>
    <w:r w:rsidRPr="00195965">
      <w:rPr>
        <w:rFonts w:ascii="Times New Roman" w:hAnsi="Times New Roman" w:cs="Times New Roman"/>
        <w:sz w:val="24"/>
        <w:szCs w:val="24"/>
      </w:rPr>
      <w:t>Running head: ENVIRONMENTALLY SUSTAINABLE MANAGEMENT</w:t>
    </w:r>
    <w:r w:rsidRPr="00195965">
      <w:rPr>
        <w:rFonts w:ascii="Times New Roman" w:hAnsi="Times New Roman" w:cs="Times New Roman"/>
        <w:sz w:val="24"/>
        <w:szCs w:val="24"/>
      </w:rPr>
      <w:tab/>
    </w:r>
    <w:sdt>
      <w:sdtPr>
        <w:rPr>
          <w:rFonts w:ascii="Times New Roman" w:hAnsi="Times New Roman" w:cs="Times New Roman"/>
          <w:sz w:val="24"/>
          <w:szCs w:val="24"/>
        </w:rPr>
        <w:id w:val="36608793"/>
        <w:docPartObj>
          <w:docPartGallery w:val="Page Numbers (Top of Page)"/>
          <w:docPartUnique/>
        </w:docPartObj>
      </w:sdtPr>
      <w:sdtContent>
        <w:r w:rsidRPr="00195965">
          <w:rPr>
            <w:rFonts w:ascii="Times New Roman" w:hAnsi="Times New Roman" w:cs="Times New Roman"/>
            <w:sz w:val="24"/>
            <w:szCs w:val="24"/>
          </w:rPr>
          <w:fldChar w:fldCharType="begin"/>
        </w:r>
        <w:r w:rsidRPr="00195965">
          <w:rPr>
            <w:rFonts w:ascii="Times New Roman" w:hAnsi="Times New Roman" w:cs="Times New Roman"/>
            <w:sz w:val="24"/>
            <w:szCs w:val="24"/>
          </w:rPr>
          <w:instrText xml:space="preserve"> PAGE   \* MERGEFORMAT </w:instrText>
        </w:r>
        <w:r w:rsidRPr="00195965">
          <w:rPr>
            <w:rFonts w:ascii="Times New Roman" w:hAnsi="Times New Roman" w:cs="Times New Roman"/>
            <w:sz w:val="24"/>
            <w:szCs w:val="24"/>
          </w:rPr>
          <w:fldChar w:fldCharType="separate"/>
        </w:r>
        <w:r w:rsidR="000B115D">
          <w:rPr>
            <w:rFonts w:ascii="Times New Roman" w:hAnsi="Times New Roman" w:cs="Times New Roman"/>
            <w:noProof/>
            <w:sz w:val="24"/>
            <w:szCs w:val="24"/>
          </w:rPr>
          <w:t>1</w:t>
        </w:r>
        <w:r w:rsidRPr="00195965">
          <w:rPr>
            <w:rFonts w:ascii="Times New Roman" w:hAnsi="Times New Roman" w:cs="Times New Roman"/>
            <w:sz w:val="24"/>
            <w:szCs w:val="24"/>
          </w:rPr>
          <w:fldChar w:fldCharType="end"/>
        </w:r>
      </w:sdtContent>
    </w:sdt>
  </w:p>
  <w:p w:rsidR="002758CF" w:rsidRDefault="002758C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A461B"/>
    <w:multiLevelType w:val="hybridMultilevel"/>
    <w:tmpl w:val="7BC6C9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4972506E"/>
    <w:multiLevelType w:val="hybridMultilevel"/>
    <w:tmpl w:val="9E7EAE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3323E31"/>
    <w:multiLevelType w:val="hybridMultilevel"/>
    <w:tmpl w:val="19FAF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27045"/>
    <w:rsid w:val="00016C41"/>
    <w:rsid w:val="0002585C"/>
    <w:rsid w:val="0002682F"/>
    <w:rsid w:val="00066A90"/>
    <w:rsid w:val="00095E5E"/>
    <w:rsid w:val="000B115D"/>
    <w:rsid w:val="000D7FE7"/>
    <w:rsid w:val="00125510"/>
    <w:rsid w:val="00150CFB"/>
    <w:rsid w:val="00191BF9"/>
    <w:rsid w:val="00193442"/>
    <w:rsid w:val="00195965"/>
    <w:rsid w:val="001A3716"/>
    <w:rsid w:val="001D72CC"/>
    <w:rsid w:val="002758CF"/>
    <w:rsid w:val="002E25C6"/>
    <w:rsid w:val="003472D5"/>
    <w:rsid w:val="00402784"/>
    <w:rsid w:val="004C5444"/>
    <w:rsid w:val="00540331"/>
    <w:rsid w:val="005514E2"/>
    <w:rsid w:val="00577C10"/>
    <w:rsid w:val="005D72B9"/>
    <w:rsid w:val="00626302"/>
    <w:rsid w:val="00634D9B"/>
    <w:rsid w:val="006729F2"/>
    <w:rsid w:val="00691893"/>
    <w:rsid w:val="006A2A56"/>
    <w:rsid w:val="006C0451"/>
    <w:rsid w:val="006E31E1"/>
    <w:rsid w:val="006E45E5"/>
    <w:rsid w:val="00713535"/>
    <w:rsid w:val="007173A5"/>
    <w:rsid w:val="00765DC0"/>
    <w:rsid w:val="007C02B6"/>
    <w:rsid w:val="007F03A0"/>
    <w:rsid w:val="00827045"/>
    <w:rsid w:val="0086606A"/>
    <w:rsid w:val="00883B0E"/>
    <w:rsid w:val="008866E4"/>
    <w:rsid w:val="0090187C"/>
    <w:rsid w:val="009578EB"/>
    <w:rsid w:val="009609FE"/>
    <w:rsid w:val="009E097B"/>
    <w:rsid w:val="00A0222F"/>
    <w:rsid w:val="00A02448"/>
    <w:rsid w:val="00AA2852"/>
    <w:rsid w:val="00AB2675"/>
    <w:rsid w:val="00AE596E"/>
    <w:rsid w:val="00B11551"/>
    <w:rsid w:val="00B37C51"/>
    <w:rsid w:val="00BB72DA"/>
    <w:rsid w:val="00BD4341"/>
    <w:rsid w:val="00BE426D"/>
    <w:rsid w:val="00BF0C89"/>
    <w:rsid w:val="00BF4A2E"/>
    <w:rsid w:val="00CE1430"/>
    <w:rsid w:val="00D13B8B"/>
    <w:rsid w:val="00DB2EF8"/>
    <w:rsid w:val="00DC1E63"/>
    <w:rsid w:val="00DD04ED"/>
    <w:rsid w:val="00E10047"/>
    <w:rsid w:val="00EC1F6F"/>
    <w:rsid w:val="00F174E2"/>
    <w:rsid w:val="00F2121C"/>
    <w:rsid w:val="00FF3376"/>
    <w:rsid w:val="00FF374E"/>
    <w:rsid w:val="00FF376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337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BD4341"/>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BD4341"/>
    <w:rPr>
      <w:rFonts w:ascii="Consolas" w:hAnsi="Consolas"/>
      <w:sz w:val="21"/>
      <w:szCs w:val="21"/>
    </w:rPr>
  </w:style>
  <w:style w:type="character" w:customStyle="1" w:styleId="ff3">
    <w:name w:val="ff3"/>
    <w:basedOn w:val="DefaultParagraphFont"/>
    <w:rsid w:val="006E45E5"/>
  </w:style>
  <w:style w:type="character" w:customStyle="1" w:styleId="a">
    <w:name w:val="_"/>
    <w:basedOn w:val="DefaultParagraphFont"/>
    <w:rsid w:val="006E45E5"/>
  </w:style>
  <w:style w:type="character" w:customStyle="1" w:styleId="ff2">
    <w:name w:val="ff2"/>
    <w:basedOn w:val="DefaultParagraphFont"/>
    <w:rsid w:val="006E45E5"/>
  </w:style>
  <w:style w:type="character" w:styleId="Hyperlink">
    <w:name w:val="Hyperlink"/>
    <w:basedOn w:val="DefaultParagraphFont"/>
    <w:uiPriority w:val="99"/>
    <w:unhideWhenUsed/>
    <w:rsid w:val="00193442"/>
    <w:rPr>
      <w:color w:val="0000FF" w:themeColor="hyperlink"/>
      <w:u w:val="single"/>
    </w:rPr>
  </w:style>
  <w:style w:type="paragraph" w:styleId="Header">
    <w:name w:val="header"/>
    <w:basedOn w:val="Normal"/>
    <w:link w:val="HeaderChar"/>
    <w:uiPriority w:val="99"/>
    <w:unhideWhenUsed/>
    <w:rsid w:val="002E25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25C6"/>
  </w:style>
  <w:style w:type="paragraph" w:styleId="Footer">
    <w:name w:val="footer"/>
    <w:basedOn w:val="Normal"/>
    <w:link w:val="FooterChar"/>
    <w:uiPriority w:val="99"/>
    <w:semiHidden/>
    <w:unhideWhenUsed/>
    <w:rsid w:val="002E25C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E25C6"/>
  </w:style>
  <w:style w:type="paragraph" w:styleId="ListParagraph">
    <w:name w:val="List Paragraph"/>
    <w:basedOn w:val="Normal"/>
    <w:uiPriority w:val="34"/>
    <w:qFormat/>
    <w:rsid w:val="00DC1E63"/>
    <w:pPr>
      <w:ind w:left="720"/>
      <w:contextualSpacing/>
    </w:pPr>
  </w:style>
</w:styles>
</file>

<file path=word/webSettings.xml><?xml version="1.0" encoding="utf-8"?>
<w:webSettings xmlns:r="http://schemas.openxmlformats.org/officeDocument/2006/relationships" xmlns:w="http://schemas.openxmlformats.org/wordprocessingml/2006/main">
  <w:divs>
    <w:div w:id="342324835">
      <w:bodyDiv w:val="1"/>
      <w:marLeft w:val="0"/>
      <w:marRight w:val="0"/>
      <w:marTop w:val="0"/>
      <w:marBottom w:val="0"/>
      <w:divBdr>
        <w:top w:val="none" w:sz="0" w:space="0" w:color="auto"/>
        <w:left w:val="none" w:sz="0" w:space="0" w:color="auto"/>
        <w:bottom w:val="none" w:sz="0" w:space="0" w:color="auto"/>
        <w:right w:val="none" w:sz="0" w:space="0" w:color="auto"/>
      </w:divBdr>
    </w:div>
    <w:div w:id="1359359147">
      <w:bodyDiv w:val="1"/>
      <w:marLeft w:val="0"/>
      <w:marRight w:val="0"/>
      <w:marTop w:val="0"/>
      <w:marBottom w:val="0"/>
      <w:divBdr>
        <w:top w:val="none" w:sz="0" w:space="0" w:color="auto"/>
        <w:left w:val="none" w:sz="0" w:space="0" w:color="auto"/>
        <w:bottom w:val="none" w:sz="0" w:space="0" w:color="auto"/>
        <w:right w:val="none" w:sz="0" w:space="0" w:color="auto"/>
      </w:divBdr>
    </w:div>
    <w:div w:id="1524049978">
      <w:bodyDiv w:val="1"/>
      <w:marLeft w:val="0"/>
      <w:marRight w:val="0"/>
      <w:marTop w:val="0"/>
      <w:marBottom w:val="0"/>
      <w:divBdr>
        <w:top w:val="none" w:sz="0" w:space="0" w:color="auto"/>
        <w:left w:val="none" w:sz="0" w:space="0" w:color="auto"/>
        <w:bottom w:val="none" w:sz="0" w:space="0" w:color="auto"/>
        <w:right w:val="none" w:sz="0" w:space="0" w:color="auto"/>
      </w:divBdr>
      <w:divsChild>
        <w:div w:id="814643734">
          <w:marLeft w:val="0"/>
          <w:marRight w:val="0"/>
          <w:marTop w:val="0"/>
          <w:marBottom w:val="0"/>
          <w:divBdr>
            <w:top w:val="none" w:sz="0" w:space="0" w:color="auto"/>
            <w:left w:val="none" w:sz="0" w:space="0" w:color="auto"/>
            <w:bottom w:val="none" w:sz="0" w:space="0" w:color="auto"/>
            <w:right w:val="none" w:sz="0" w:space="0" w:color="auto"/>
          </w:divBdr>
          <w:divsChild>
            <w:div w:id="781530324">
              <w:marLeft w:val="0"/>
              <w:marRight w:val="0"/>
              <w:marTop w:val="0"/>
              <w:marBottom w:val="0"/>
              <w:divBdr>
                <w:top w:val="none" w:sz="0" w:space="0" w:color="auto"/>
                <w:left w:val="none" w:sz="0" w:space="0" w:color="auto"/>
                <w:bottom w:val="none" w:sz="0" w:space="0" w:color="auto"/>
                <w:right w:val="none" w:sz="0" w:space="0" w:color="auto"/>
              </w:divBdr>
              <w:divsChild>
                <w:div w:id="1626234238">
                  <w:marLeft w:val="0"/>
                  <w:marRight w:val="0"/>
                  <w:marTop w:val="0"/>
                  <w:marBottom w:val="0"/>
                  <w:divBdr>
                    <w:top w:val="none" w:sz="0" w:space="0" w:color="auto"/>
                    <w:left w:val="none" w:sz="0" w:space="0" w:color="auto"/>
                    <w:bottom w:val="none" w:sz="0" w:space="0" w:color="auto"/>
                    <w:right w:val="none" w:sz="0" w:space="0" w:color="auto"/>
                  </w:divBdr>
                  <w:divsChild>
                    <w:div w:id="612979857">
                      <w:marLeft w:val="0"/>
                      <w:marRight w:val="0"/>
                      <w:marTop w:val="0"/>
                      <w:marBottom w:val="0"/>
                      <w:divBdr>
                        <w:top w:val="none" w:sz="0" w:space="0" w:color="auto"/>
                        <w:left w:val="none" w:sz="0" w:space="0" w:color="auto"/>
                        <w:bottom w:val="none" w:sz="0" w:space="0" w:color="auto"/>
                        <w:right w:val="none" w:sz="0" w:space="0" w:color="auto"/>
                      </w:divBdr>
                    </w:div>
                  </w:divsChild>
                </w:div>
                <w:div w:id="1241453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528652">
          <w:marLeft w:val="0"/>
          <w:marRight w:val="0"/>
          <w:marTop w:val="0"/>
          <w:marBottom w:val="0"/>
          <w:divBdr>
            <w:top w:val="none" w:sz="0" w:space="0" w:color="auto"/>
            <w:left w:val="none" w:sz="0" w:space="0" w:color="auto"/>
            <w:bottom w:val="none" w:sz="0" w:space="0" w:color="auto"/>
            <w:right w:val="none" w:sz="0" w:space="0" w:color="auto"/>
          </w:divBdr>
          <w:divsChild>
            <w:div w:id="1670981564">
              <w:marLeft w:val="0"/>
              <w:marRight w:val="0"/>
              <w:marTop w:val="0"/>
              <w:marBottom w:val="0"/>
              <w:divBdr>
                <w:top w:val="none" w:sz="0" w:space="0" w:color="auto"/>
                <w:left w:val="none" w:sz="0" w:space="0" w:color="auto"/>
                <w:bottom w:val="none" w:sz="0" w:space="0" w:color="auto"/>
                <w:right w:val="none" w:sz="0" w:space="0" w:color="auto"/>
              </w:divBdr>
              <w:divsChild>
                <w:div w:id="220100729">
                  <w:marLeft w:val="0"/>
                  <w:marRight w:val="0"/>
                  <w:marTop w:val="0"/>
                  <w:marBottom w:val="0"/>
                  <w:divBdr>
                    <w:top w:val="none" w:sz="0" w:space="0" w:color="auto"/>
                    <w:left w:val="none" w:sz="0" w:space="0" w:color="auto"/>
                    <w:bottom w:val="none" w:sz="0" w:space="0" w:color="auto"/>
                    <w:right w:val="none" w:sz="0" w:space="0" w:color="auto"/>
                  </w:divBdr>
                  <w:divsChild>
                    <w:div w:id="107578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438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693461-5678-4BA8-BD71-A7A3E1407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699</TotalTime>
  <Pages>15</Pages>
  <Words>3255</Words>
  <Characters>18560</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Bonnie Prince</dc:creator>
  <cp:lastModifiedBy>Bonnie Prince</cp:lastModifiedBy>
  <cp:revision>15</cp:revision>
  <dcterms:created xsi:type="dcterms:W3CDTF">2019-02-12T10:04:00Z</dcterms:created>
  <dcterms:modified xsi:type="dcterms:W3CDTF">2019-02-14T08:49:00Z</dcterms:modified>
</cp:coreProperties>
</file>